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B9" w:rsidRPr="004974B9" w:rsidRDefault="004974B9" w:rsidP="004974B9">
      <w:pPr>
        <w:autoSpaceDE w:val="0"/>
        <w:autoSpaceDN w:val="0"/>
        <w:adjustRightInd w:val="0"/>
        <w:jc w:val="center"/>
        <w:rPr>
          <w:noProof/>
        </w:rPr>
      </w:pPr>
      <w:r w:rsidRPr="004974B9">
        <w:rPr>
          <w:noProof/>
        </w:rPr>
        <w:drawing>
          <wp:inline distT="0" distB="0" distL="0" distR="0">
            <wp:extent cx="676275" cy="838200"/>
            <wp:effectExtent l="0" t="0" r="9525" b="0"/>
            <wp:docPr id="1" name="Рисунок 1" descr="Описание: 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АБАНГЕ~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4B9" w:rsidRPr="004974B9" w:rsidRDefault="004974B9" w:rsidP="004974B9">
      <w:pPr>
        <w:keepNext/>
        <w:spacing w:before="240" w:after="60"/>
        <w:ind w:left="142"/>
        <w:jc w:val="center"/>
        <w:outlineLvl w:val="0"/>
        <w:rPr>
          <w:b/>
          <w:kern w:val="28"/>
          <w:sz w:val="28"/>
          <w:szCs w:val="28"/>
        </w:rPr>
      </w:pPr>
      <w:r w:rsidRPr="004974B9">
        <w:rPr>
          <w:b/>
          <w:kern w:val="28"/>
          <w:sz w:val="28"/>
          <w:szCs w:val="28"/>
        </w:rPr>
        <w:t>АДМИНИСТРАЦИЯ ХАНДАЛЬСКОГО СЕЛЬСОВЕТА</w:t>
      </w:r>
    </w:p>
    <w:p w:rsidR="004974B9" w:rsidRPr="004974B9" w:rsidRDefault="004974B9" w:rsidP="004974B9">
      <w:pPr>
        <w:keepNext/>
        <w:spacing w:before="240" w:after="60"/>
        <w:jc w:val="center"/>
        <w:outlineLvl w:val="0"/>
        <w:rPr>
          <w:kern w:val="28"/>
          <w:sz w:val="28"/>
          <w:szCs w:val="28"/>
        </w:rPr>
      </w:pPr>
      <w:r w:rsidRPr="004974B9">
        <w:rPr>
          <w:b/>
          <w:kern w:val="28"/>
          <w:sz w:val="28"/>
          <w:szCs w:val="28"/>
        </w:rPr>
        <w:t>АБАНСКОГО РАЙОНА КРАСНОЯРСКОГО КРАЯ</w:t>
      </w:r>
    </w:p>
    <w:p w:rsidR="004974B9" w:rsidRPr="004974B9" w:rsidRDefault="004974B9" w:rsidP="004974B9">
      <w:pPr>
        <w:jc w:val="center"/>
        <w:rPr>
          <w:sz w:val="28"/>
          <w:szCs w:val="28"/>
        </w:rPr>
      </w:pPr>
    </w:p>
    <w:p w:rsidR="004974B9" w:rsidRPr="004974B9" w:rsidRDefault="004974B9" w:rsidP="004974B9">
      <w:pPr>
        <w:spacing w:line="360" w:lineRule="auto"/>
        <w:jc w:val="center"/>
        <w:rPr>
          <w:b/>
          <w:sz w:val="28"/>
          <w:szCs w:val="28"/>
        </w:rPr>
      </w:pPr>
      <w:r w:rsidRPr="004974B9">
        <w:rPr>
          <w:b/>
          <w:sz w:val="28"/>
          <w:szCs w:val="28"/>
        </w:rPr>
        <w:t>РАСПОРЯЖЕНИЕ</w:t>
      </w:r>
    </w:p>
    <w:p w:rsidR="004974B9" w:rsidRPr="00716D19" w:rsidRDefault="004974B9" w:rsidP="004974B9">
      <w:pPr>
        <w:jc w:val="center"/>
      </w:pPr>
      <w:r w:rsidRPr="00716D19">
        <w:t>14.10.2020                                      с.Хандальск                                            №31-р</w:t>
      </w:r>
    </w:p>
    <w:p w:rsidR="008A4B87" w:rsidRPr="00716D19" w:rsidRDefault="008A4B87" w:rsidP="00143D0A">
      <w:pPr>
        <w:jc w:val="center"/>
        <w:rPr>
          <w:b/>
        </w:rPr>
      </w:pPr>
    </w:p>
    <w:p w:rsidR="00143D0A" w:rsidRPr="00716D19" w:rsidRDefault="00777C93" w:rsidP="00143D0A">
      <w:pPr>
        <w:jc w:val="center"/>
        <w:rPr>
          <w:b/>
        </w:rPr>
      </w:pPr>
      <w:r w:rsidRPr="00716D19">
        <w:rPr>
          <w:b/>
        </w:rPr>
        <w:t xml:space="preserve">О предоставлении полномочий </w:t>
      </w:r>
      <w:r w:rsidR="000805AD" w:rsidRPr="00716D19">
        <w:rPr>
          <w:b/>
        </w:rPr>
        <w:t>в государственной интегрированной информационной системе управления общественными финансами «Электронный бюджет»</w:t>
      </w:r>
    </w:p>
    <w:p w:rsidR="00863E3A" w:rsidRPr="00716D19" w:rsidRDefault="00863E3A" w:rsidP="004974B9">
      <w:pPr>
        <w:tabs>
          <w:tab w:val="left" w:pos="720"/>
        </w:tabs>
      </w:pPr>
    </w:p>
    <w:p w:rsidR="00143D0A" w:rsidRPr="00716D19" w:rsidRDefault="00724B4F" w:rsidP="00D77FA6">
      <w:pPr>
        <w:tabs>
          <w:tab w:val="left" w:pos="720"/>
        </w:tabs>
        <w:ind w:firstLine="709"/>
        <w:jc w:val="both"/>
      </w:pPr>
      <w:r w:rsidRPr="00716D19">
        <w:t>В соответствии с Федеральным законом от 6 апреля 2011 г. № 63-ФЗ «Об электронной подписи», в</w:t>
      </w:r>
      <w:r w:rsidR="00863E3A" w:rsidRPr="00716D19">
        <w:t xml:space="preserve"> </w:t>
      </w:r>
      <w:r w:rsidR="00206A3C" w:rsidRPr="00716D19">
        <w:t>целях</w:t>
      </w:r>
      <w:r w:rsidR="00132428" w:rsidRPr="00716D19">
        <w:t xml:space="preserve"> организации работ</w:t>
      </w:r>
      <w:r w:rsidR="00207107" w:rsidRPr="00716D19">
        <w:t xml:space="preserve"> </w:t>
      </w:r>
      <w:r w:rsidR="00132428" w:rsidRPr="00716D19">
        <w:t xml:space="preserve">в государственной интегрированной информационной системе </w:t>
      </w:r>
      <w:r w:rsidR="005A682A" w:rsidRPr="00716D19">
        <w:t xml:space="preserve">управления общественными финансами </w:t>
      </w:r>
      <w:r w:rsidR="00132428" w:rsidRPr="00716D19">
        <w:t>«Электронный бюджет»</w:t>
      </w:r>
      <w:r w:rsidR="00863E3A" w:rsidRPr="00716D19">
        <w:t xml:space="preserve"> </w:t>
      </w:r>
      <w:r w:rsidR="005A682A" w:rsidRPr="00716D19">
        <w:t>(далее – система «Электронный бюджет»)</w:t>
      </w:r>
      <w:r w:rsidR="00777C93" w:rsidRPr="00716D19">
        <w:t>,</w:t>
      </w:r>
      <w:r w:rsidR="004974B9" w:rsidRPr="00716D19">
        <w:t xml:space="preserve"> РАСПОРЯЖАЮСЬ</w:t>
      </w:r>
      <w:r w:rsidR="00143D0A" w:rsidRPr="00716D19">
        <w:t>:</w:t>
      </w:r>
    </w:p>
    <w:p w:rsidR="00777C93" w:rsidRPr="00716D19" w:rsidRDefault="00777C93" w:rsidP="00511C9A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716D19">
        <w:t xml:space="preserve">Наделить сотрудников </w:t>
      </w:r>
      <w:r w:rsidR="004974B9" w:rsidRPr="00716D19">
        <w:t xml:space="preserve">администрации Хандальского сельсовета Абанского района Красноярского края </w:t>
      </w:r>
      <w:r w:rsidRPr="00716D19">
        <w:t xml:space="preserve">правом электронной подписи </w:t>
      </w:r>
      <w:r w:rsidR="00571D1E" w:rsidRPr="00716D19">
        <w:t xml:space="preserve">и полномочиями по работе с компонентами системы «Электронный бюджет» </w:t>
      </w:r>
      <w:r w:rsidRPr="00716D19">
        <w:t>в соответствии с приложением</w:t>
      </w:r>
      <w:r w:rsidR="009F5DA1" w:rsidRPr="00716D19">
        <w:t xml:space="preserve"> № 1</w:t>
      </w:r>
      <w:r w:rsidRPr="00716D19">
        <w:t xml:space="preserve"> к настоящему приказу.</w:t>
      </w:r>
    </w:p>
    <w:p w:rsidR="003669BB" w:rsidRPr="00716D19" w:rsidRDefault="00143D0A" w:rsidP="009F5DA1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716D19">
        <w:t xml:space="preserve">Назначить </w:t>
      </w:r>
      <w:r w:rsidR="009F5DA1" w:rsidRPr="00716D19">
        <w:t xml:space="preserve">сотрудников </w:t>
      </w:r>
      <w:r w:rsidR="004974B9" w:rsidRPr="00716D19">
        <w:t xml:space="preserve">администрации Хандальского сельсовета Абанского района Красноярского края </w:t>
      </w:r>
      <w:r w:rsidR="00863E3A" w:rsidRPr="00716D19">
        <w:t>ответственны</w:t>
      </w:r>
      <w:r w:rsidR="003669BB" w:rsidRPr="00716D19">
        <w:t>м</w:t>
      </w:r>
      <w:r w:rsidR="009F5DA1" w:rsidRPr="00716D19">
        <w:t>и</w:t>
      </w:r>
      <w:r w:rsidR="00863E3A" w:rsidRPr="00716D19">
        <w:t xml:space="preserve"> за техническое обеспечение работы и подключение пользователей</w:t>
      </w:r>
      <w:r w:rsidR="009F5DA1" w:rsidRPr="00716D19">
        <w:t xml:space="preserve"> </w:t>
      </w:r>
      <w:r w:rsidR="00571D1E" w:rsidRPr="00716D19">
        <w:t xml:space="preserve">к компонентам системы «Электронный бюджет» </w:t>
      </w:r>
      <w:r w:rsidR="009F5DA1" w:rsidRPr="00716D19">
        <w:t>в соответствии с приложением № 2 к настоящему приказу.</w:t>
      </w:r>
    </w:p>
    <w:p w:rsidR="009F5DA1" w:rsidRPr="00716D19" w:rsidRDefault="009F5DA1" w:rsidP="009F5DA1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716D19">
        <w:t xml:space="preserve">Возложить ответственность за организацию бесперебойной работы программно-технических средств автоматизированных рабочих мест, с которых осуществляется доступ к компонентам системы «Электронный бюджет», на сотрудников </w:t>
      </w:r>
      <w:r w:rsidR="004974B9" w:rsidRPr="00716D19">
        <w:t xml:space="preserve">администрации Хандальского сельсовета Абанского района Красноярского края </w:t>
      </w:r>
      <w:r w:rsidRPr="00716D19">
        <w:t>в соответствии с приложением № 2 к настоящему приказу.</w:t>
      </w:r>
    </w:p>
    <w:p w:rsidR="00143D0A" w:rsidRPr="00716D19" w:rsidRDefault="009F1785" w:rsidP="00511C9A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716D19">
        <w:t xml:space="preserve">Возложить на </w:t>
      </w:r>
      <w:r w:rsidR="001615F6" w:rsidRPr="00716D19">
        <w:t xml:space="preserve">сотрудников </w:t>
      </w:r>
      <w:r w:rsidR="004974B9" w:rsidRPr="00716D19">
        <w:t>администрации Хандальского сельсовета Абанского района Красноярского края</w:t>
      </w:r>
      <w:r w:rsidR="001615F6" w:rsidRPr="00716D19">
        <w:t>,</w:t>
      </w:r>
      <w:r w:rsidR="001615F6" w:rsidRPr="00716D19">
        <w:rPr>
          <w:i/>
        </w:rPr>
        <w:t xml:space="preserve"> </w:t>
      </w:r>
      <w:r w:rsidR="001615F6" w:rsidRPr="00716D19">
        <w:rPr>
          <w:color w:val="000000" w:themeColor="text1"/>
        </w:rPr>
        <w:t>указанных в</w:t>
      </w:r>
      <w:r w:rsidR="001615F6" w:rsidRPr="00716D19">
        <w:t xml:space="preserve"> </w:t>
      </w:r>
      <w:r w:rsidR="009907A6" w:rsidRPr="00716D19">
        <w:t xml:space="preserve">приложении № 2 к настоящему приказу, </w:t>
      </w:r>
      <w:r w:rsidRPr="00716D19">
        <w:t xml:space="preserve">ответственность за обеспечение установки пользователям специализированных средств криптографической защиты информации, обеспечивающих создание защищенного соединения с компонентами системы «Электронный бюджет» и средств электронной подписи, а также выполнения требований по обеспечению информационной безопасности автоматизированных рабочих мест пользователей </w:t>
      </w:r>
      <w:r w:rsidR="004974B9" w:rsidRPr="00716D19">
        <w:t>администрации Хандальского сельсовета Абанского района Красноярского края</w:t>
      </w:r>
      <w:r w:rsidRPr="00716D19">
        <w:t>, с которых осуществляется доступ к компонентам системы «Электронный бюджет»</w:t>
      </w:r>
      <w:r w:rsidR="001615F6" w:rsidRPr="00716D19">
        <w:t xml:space="preserve"> в соответствии с приложением № 2 к настоящему приказу</w:t>
      </w:r>
      <w:r w:rsidRPr="00716D19">
        <w:t>.</w:t>
      </w:r>
    </w:p>
    <w:p w:rsidR="009F1785" w:rsidRPr="00716D19" w:rsidRDefault="009F1785" w:rsidP="009F1785">
      <w:pPr>
        <w:pStyle w:val="a8"/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716D19">
        <w:t>Назначить уполномоченным лицом за подписание заявок на подключение к компонентам системы «Электронный бюджет»</w:t>
      </w:r>
      <w:r w:rsidR="004974B9" w:rsidRPr="00716D19">
        <w:t xml:space="preserve"> главу сельсовета Ягупову Ирину Александровну.</w:t>
      </w:r>
      <w:r w:rsidRPr="00716D19">
        <w:t xml:space="preserve"> </w:t>
      </w:r>
    </w:p>
    <w:p w:rsidR="00DB0895" w:rsidRPr="00716D19" w:rsidRDefault="00DB0895" w:rsidP="00511C9A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716D19">
        <w:t>Контроль за исполнением настоящего</w:t>
      </w:r>
      <w:r w:rsidR="004974B9" w:rsidRPr="00716D19">
        <w:t xml:space="preserve"> распоряжения оставляю за собой.</w:t>
      </w:r>
    </w:p>
    <w:p w:rsidR="00132428" w:rsidRPr="00716D19" w:rsidRDefault="00132428" w:rsidP="00132428"/>
    <w:p w:rsidR="004974B9" w:rsidRPr="00716D19" w:rsidRDefault="004974B9" w:rsidP="00132428"/>
    <w:p w:rsidR="004974B9" w:rsidRPr="00716D19" w:rsidRDefault="004974B9" w:rsidP="004974B9">
      <w:pPr>
        <w:tabs>
          <w:tab w:val="left" w:pos="4253"/>
          <w:tab w:val="right" w:leader="underscore" w:pos="5954"/>
          <w:tab w:val="left" w:pos="7938"/>
          <w:tab w:val="right" w:leader="underscore" w:pos="10206"/>
        </w:tabs>
      </w:pPr>
      <w:r w:rsidRPr="00716D19">
        <w:t>Глава сельсовета</w:t>
      </w:r>
      <w:r w:rsidR="00132428" w:rsidRPr="00716D19">
        <w:tab/>
      </w:r>
      <w:r w:rsidRPr="00716D19">
        <w:t xml:space="preserve">                                                          И.А. Ягупова</w:t>
      </w:r>
    </w:p>
    <w:p w:rsidR="006951E9" w:rsidRDefault="00132428" w:rsidP="004974B9">
      <w:pPr>
        <w:tabs>
          <w:tab w:val="center" w:pos="5103"/>
          <w:tab w:val="center" w:pos="9072"/>
        </w:tabs>
        <w:rPr>
          <w:color w:val="FF0000"/>
          <w:sz w:val="20"/>
          <w:szCs w:val="20"/>
        </w:rPr>
        <w:sectPr w:rsidR="006951E9" w:rsidSect="004974B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83245">
        <w:rPr>
          <w:sz w:val="20"/>
          <w:szCs w:val="20"/>
        </w:rPr>
        <w:lastRenderedPageBreak/>
        <w:tab/>
      </w:r>
    </w:p>
    <w:p w:rsidR="000805AD" w:rsidRPr="006951E9" w:rsidRDefault="006951E9" w:rsidP="00506C5B">
      <w:pPr>
        <w:tabs>
          <w:tab w:val="left" w:pos="1134"/>
        </w:tabs>
        <w:ind w:left="10773"/>
        <w:jc w:val="center"/>
        <w:rPr>
          <w:sz w:val="28"/>
          <w:szCs w:val="28"/>
        </w:rPr>
      </w:pPr>
      <w:r w:rsidRPr="006951E9">
        <w:rPr>
          <w:sz w:val="28"/>
          <w:szCs w:val="28"/>
        </w:rPr>
        <w:lastRenderedPageBreak/>
        <w:t xml:space="preserve">Приложение </w:t>
      </w:r>
      <w:r w:rsidR="009F5DA1">
        <w:rPr>
          <w:sz w:val="28"/>
          <w:szCs w:val="28"/>
        </w:rPr>
        <w:t xml:space="preserve">№ 1 </w:t>
      </w:r>
      <w:r w:rsidR="004974B9">
        <w:rPr>
          <w:sz w:val="28"/>
          <w:szCs w:val="28"/>
        </w:rPr>
        <w:t>к распоряжение</w:t>
      </w:r>
    </w:p>
    <w:p w:rsidR="006951E9" w:rsidRDefault="009F5DA1" w:rsidP="00506C5B">
      <w:pPr>
        <w:tabs>
          <w:tab w:val="left" w:pos="1134"/>
        </w:tabs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974B9">
        <w:rPr>
          <w:sz w:val="28"/>
          <w:szCs w:val="28"/>
        </w:rPr>
        <w:t>т 14.10.2020 №31-р</w:t>
      </w:r>
    </w:p>
    <w:p w:rsidR="006951E9" w:rsidRDefault="006951E9" w:rsidP="006951E9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9F5DA1" w:rsidRDefault="009F5DA1" w:rsidP="009F5DA1">
      <w:pPr>
        <w:tabs>
          <w:tab w:val="left" w:pos="113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951E9" w:rsidRDefault="009F5DA1" w:rsidP="009F5DA1">
      <w:pPr>
        <w:tabs>
          <w:tab w:val="left" w:pos="113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сотрудников</w:t>
      </w:r>
      <w:r w:rsidR="006951E9">
        <w:rPr>
          <w:sz w:val="28"/>
          <w:szCs w:val="28"/>
        </w:rPr>
        <w:t xml:space="preserve"> </w:t>
      </w:r>
      <w:r w:rsidR="004974B9" w:rsidRPr="004974B9">
        <w:rPr>
          <w:sz w:val="28"/>
          <w:szCs w:val="28"/>
        </w:rPr>
        <w:t>администрации Хандальского сельсовета Абанского района Красноярского края</w:t>
      </w:r>
      <w:r w:rsidRPr="009F5DA1">
        <w:rPr>
          <w:sz w:val="28"/>
          <w:szCs w:val="28"/>
        </w:rPr>
        <w:t xml:space="preserve">, </w:t>
      </w:r>
      <w:r>
        <w:rPr>
          <w:sz w:val="28"/>
          <w:szCs w:val="28"/>
        </w:rPr>
        <w:t>н</w:t>
      </w:r>
      <w:r w:rsidRPr="009F5DA1">
        <w:rPr>
          <w:sz w:val="28"/>
          <w:szCs w:val="28"/>
        </w:rPr>
        <w:t>адел</w:t>
      </w:r>
      <w:r>
        <w:rPr>
          <w:sz w:val="28"/>
          <w:szCs w:val="28"/>
        </w:rPr>
        <w:t>енных</w:t>
      </w:r>
      <w:r w:rsidRPr="009F5DA1">
        <w:rPr>
          <w:sz w:val="28"/>
          <w:szCs w:val="28"/>
        </w:rPr>
        <w:t xml:space="preserve"> правом усиленной квалифицированной электронной подписи </w:t>
      </w:r>
      <w:r>
        <w:rPr>
          <w:sz w:val="28"/>
          <w:szCs w:val="28"/>
        </w:rPr>
        <w:t>и н</w:t>
      </w:r>
      <w:r w:rsidRPr="009F5DA1">
        <w:rPr>
          <w:sz w:val="28"/>
          <w:szCs w:val="28"/>
        </w:rPr>
        <w:t>азнач</w:t>
      </w:r>
      <w:r>
        <w:rPr>
          <w:sz w:val="28"/>
          <w:szCs w:val="28"/>
        </w:rPr>
        <w:t>енных</w:t>
      </w:r>
      <w:r w:rsidRPr="009F5DA1">
        <w:rPr>
          <w:sz w:val="28"/>
          <w:szCs w:val="28"/>
        </w:rPr>
        <w:t xml:space="preserve"> ответственными за работу с компонентами </w:t>
      </w:r>
      <w:r>
        <w:rPr>
          <w:sz w:val="28"/>
          <w:szCs w:val="28"/>
        </w:rPr>
        <w:t xml:space="preserve">государственной интегрированной информационной системы </w:t>
      </w:r>
      <w:r w:rsidRPr="004974B9">
        <w:rPr>
          <w:sz w:val="28"/>
          <w:szCs w:val="28"/>
        </w:rPr>
        <w:t xml:space="preserve">управления общественными финансами </w:t>
      </w:r>
      <w:r w:rsidRPr="009F5DA1">
        <w:rPr>
          <w:sz w:val="28"/>
          <w:szCs w:val="28"/>
        </w:rPr>
        <w:t xml:space="preserve">«Электронный бюджет» </w:t>
      </w:r>
    </w:p>
    <w:p w:rsidR="006951E9" w:rsidRDefault="006951E9" w:rsidP="006951E9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tbl>
      <w:tblPr>
        <w:tblStyle w:val="af3"/>
        <w:tblW w:w="5000" w:type="pct"/>
        <w:tblLayout w:type="fixed"/>
        <w:tblLook w:val="04A0"/>
      </w:tblPr>
      <w:tblGrid>
        <w:gridCol w:w="787"/>
        <w:gridCol w:w="3549"/>
        <w:gridCol w:w="3853"/>
        <w:gridCol w:w="1416"/>
        <w:gridCol w:w="1408"/>
        <w:gridCol w:w="1904"/>
        <w:gridCol w:w="1869"/>
      </w:tblGrid>
      <w:tr w:rsidR="006F570B" w:rsidTr="00506C5B">
        <w:tc>
          <w:tcPr>
            <w:tcW w:w="266" w:type="pct"/>
            <w:vMerge w:val="restar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200" w:type="pct"/>
            <w:vMerge w:val="restar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Имя Отчество</w:t>
            </w:r>
          </w:p>
        </w:tc>
        <w:tc>
          <w:tcPr>
            <w:tcW w:w="1303" w:type="pct"/>
            <w:vMerge w:val="restar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231" w:type="pct"/>
            <w:gridSpan w:val="4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 на формирование и предоставление информации в системе «Электронный бюджет»</w:t>
            </w:r>
          </w:p>
        </w:tc>
      </w:tr>
      <w:tr w:rsidR="00506C5B" w:rsidTr="00506C5B">
        <w:tc>
          <w:tcPr>
            <w:tcW w:w="266" w:type="pct"/>
            <w:vMerge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pct"/>
            <w:vMerge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3" w:type="pct"/>
            <w:vMerge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" w:type="pc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</w:t>
            </w:r>
          </w:p>
        </w:tc>
        <w:tc>
          <w:tcPr>
            <w:tcW w:w="476" w:type="pc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 данных</w:t>
            </w:r>
          </w:p>
        </w:tc>
        <w:tc>
          <w:tcPr>
            <w:tcW w:w="644" w:type="pc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</w:t>
            </w:r>
          </w:p>
        </w:tc>
        <w:tc>
          <w:tcPr>
            <w:tcW w:w="632" w:type="pct"/>
          </w:tcPr>
          <w:p w:rsidR="006F570B" w:rsidRDefault="006F570B" w:rsidP="006F570B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</w:t>
            </w:r>
          </w:p>
        </w:tc>
      </w:tr>
      <w:tr w:rsidR="00506C5B" w:rsidTr="00506C5B">
        <w:tc>
          <w:tcPr>
            <w:tcW w:w="266" w:type="pct"/>
          </w:tcPr>
          <w:p w:rsidR="006F570B" w:rsidRPr="004974B9" w:rsidRDefault="006F570B" w:rsidP="009F5DA1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1</w:t>
            </w:r>
          </w:p>
        </w:tc>
        <w:tc>
          <w:tcPr>
            <w:tcW w:w="1200" w:type="pct"/>
          </w:tcPr>
          <w:p w:rsidR="006F570B" w:rsidRPr="004974B9" w:rsidRDefault="004974B9" w:rsidP="006F570B">
            <w:pPr>
              <w:tabs>
                <w:tab w:val="left" w:pos="1134"/>
              </w:tabs>
              <w:ind w:left="96"/>
              <w:jc w:val="both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Ягупова Ирина Александровна</w:t>
            </w:r>
          </w:p>
        </w:tc>
        <w:tc>
          <w:tcPr>
            <w:tcW w:w="1303" w:type="pct"/>
          </w:tcPr>
          <w:p w:rsidR="006F570B" w:rsidRPr="004974B9" w:rsidRDefault="004974B9" w:rsidP="006F570B">
            <w:pPr>
              <w:tabs>
                <w:tab w:val="left" w:pos="1134"/>
              </w:tabs>
              <w:ind w:left="179"/>
              <w:jc w:val="both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479" w:type="pct"/>
          </w:tcPr>
          <w:p w:rsidR="006F570B" w:rsidRPr="004974B9" w:rsidRDefault="006F570B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  <w:tc>
          <w:tcPr>
            <w:tcW w:w="476" w:type="pct"/>
          </w:tcPr>
          <w:p w:rsidR="006F570B" w:rsidRPr="004974B9" w:rsidRDefault="006F570B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  <w:tc>
          <w:tcPr>
            <w:tcW w:w="644" w:type="pct"/>
          </w:tcPr>
          <w:p w:rsidR="006F570B" w:rsidRPr="004974B9" w:rsidRDefault="006F570B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  <w:tc>
          <w:tcPr>
            <w:tcW w:w="632" w:type="pct"/>
          </w:tcPr>
          <w:p w:rsidR="006F570B" w:rsidRPr="004974B9" w:rsidRDefault="006F570B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</w:tr>
      <w:tr w:rsidR="00506C5B" w:rsidTr="00506C5B">
        <w:tc>
          <w:tcPr>
            <w:tcW w:w="266" w:type="pct"/>
          </w:tcPr>
          <w:p w:rsidR="009F5DA1" w:rsidRPr="004974B9" w:rsidRDefault="009F5DA1" w:rsidP="009F5DA1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2</w:t>
            </w:r>
          </w:p>
        </w:tc>
        <w:tc>
          <w:tcPr>
            <w:tcW w:w="1200" w:type="pct"/>
          </w:tcPr>
          <w:p w:rsidR="009F5DA1" w:rsidRPr="004974B9" w:rsidRDefault="004974B9" w:rsidP="00552AA8">
            <w:pPr>
              <w:tabs>
                <w:tab w:val="left" w:pos="1134"/>
              </w:tabs>
              <w:ind w:left="96"/>
              <w:jc w:val="both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Василькова Светлана Михайловна</w:t>
            </w:r>
          </w:p>
        </w:tc>
        <w:tc>
          <w:tcPr>
            <w:tcW w:w="1303" w:type="pct"/>
          </w:tcPr>
          <w:p w:rsidR="009F5DA1" w:rsidRPr="004974B9" w:rsidRDefault="004974B9" w:rsidP="006F570B">
            <w:pPr>
              <w:tabs>
                <w:tab w:val="left" w:pos="1134"/>
              </w:tabs>
              <w:ind w:left="179"/>
              <w:jc w:val="both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бухгалтер</w:t>
            </w:r>
          </w:p>
        </w:tc>
        <w:tc>
          <w:tcPr>
            <w:tcW w:w="479" w:type="pct"/>
          </w:tcPr>
          <w:p w:rsidR="009F5DA1" w:rsidRPr="004974B9" w:rsidRDefault="009F5DA1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  <w:tc>
          <w:tcPr>
            <w:tcW w:w="476" w:type="pct"/>
          </w:tcPr>
          <w:p w:rsidR="009F5DA1" w:rsidRPr="004974B9" w:rsidRDefault="009F5DA1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  <w:tc>
          <w:tcPr>
            <w:tcW w:w="644" w:type="pct"/>
          </w:tcPr>
          <w:p w:rsidR="009F5DA1" w:rsidRPr="004974B9" w:rsidRDefault="009F5DA1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+</w:t>
            </w:r>
          </w:p>
        </w:tc>
        <w:tc>
          <w:tcPr>
            <w:tcW w:w="632" w:type="pct"/>
          </w:tcPr>
          <w:p w:rsidR="009F5DA1" w:rsidRPr="004974B9" w:rsidRDefault="009F5DA1" w:rsidP="009F5DA1">
            <w:pPr>
              <w:tabs>
                <w:tab w:val="left" w:pos="1134"/>
              </w:tabs>
              <w:ind w:left="179"/>
              <w:jc w:val="center"/>
              <w:rPr>
                <w:sz w:val="28"/>
                <w:szCs w:val="28"/>
              </w:rPr>
            </w:pPr>
            <w:r w:rsidRPr="004974B9">
              <w:rPr>
                <w:sz w:val="28"/>
                <w:szCs w:val="28"/>
              </w:rPr>
              <w:t>–</w:t>
            </w:r>
          </w:p>
        </w:tc>
      </w:tr>
    </w:tbl>
    <w:p w:rsidR="009F5DA1" w:rsidRDefault="009F5DA1" w:rsidP="006951E9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552AA8" w:rsidRDefault="00552AA8">
      <w:pPr>
        <w:rPr>
          <w:sz w:val="28"/>
          <w:szCs w:val="28"/>
        </w:rPr>
        <w:sectPr w:rsidR="00552AA8" w:rsidSect="00506C5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9F5DA1" w:rsidRPr="006951E9" w:rsidRDefault="009F5DA1" w:rsidP="00552AA8">
      <w:pPr>
        <w:tabs>
          <w:tab w:val="left" w:pos="1134"/>
        </w:tabs>
        <w:ind w:left="5103"/>
        <w:jc w:val="center"/>
        <w:rPr>
          <w:sz w:val="28"/>
          <w:szCs w:val="28"/>
        </w:rPr>
      </w:pPr>
      <w:r w:rsidRPr="006951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 2 </w:t>
      </w:r>
      <w:r w:rsidR="00921BEB">
        <w:rPr>
          <w:sz w:val="28"/>
          <w:szCs w:val="28"/>
        </w:rPr>
        <w:t>к распоряжению</w:t>
      </w:r>
    </w:p>
    <w:p w:rsidR="009F5DA1" w:rsidRDefault="009F5DA1" w:rsidP="00552AA8">
      <w:pPr>
        <w:tabs>
          <w:tab w:val="left" w:pos="1134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21BEB">
        <w:rPr>
          <w:sz w:val="28"/>
          <w:szCs w:val="28"/>
        </w:rPr>
        <w:t>т 14.10.2020 №31-р</w:t>
      </w:r>
    </w:p>
    <w:p w:rsidR="009F5DA1" w:rsidRDefault="009F5DA1" w:rsidP="009F5DA1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EC4190" w:rsidRDefault="00EC4190" w:rsidP="00EC4190">
      <w:pPr>
        <w:tabs>
          <w:tab w:val="left" w:pos="113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C4190" w:rsidRDefault="00EC4190" w:rsidP="00EC4190">
      <w:pPr>
        <w:tabs>
          <w:tab w:val="left" w:pos="113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сотрудников </w:t>
      </w:r>
      <w:r w:rsidR="004974B9" w:rsidRPr="00921BEB">
        <w:rPr>
          <w:sz w:val="28"/>
          <w:szCs w:val="28"/>
        </w:rPr>
        <w:t>администрации Хандальского сельсовета Абанского района Красноярского края</w:t>
      </w:r>
      <w:r w:rsidRPr="009F5DA1">
        <w:rPr>
          <w:sz w:val="28"/>
          <w:szCs w:val="28"/>
        </w:rPr>
        <w:t xml:space="preserve">, </w:t>
      </w:r>
      <w:r>
        <w:rPr>
          <w:sz w:val="28"/>
          <w:szCs w:val="28"/>
        </w:rPr>
        <w:t>н</w:t>
      </w:r>
      <w:r w:rsidRPr="009F5DA1">
        <w:rPr>
          <w:sz w:val="28"/>
          <w:szCs w:val="28"/>
        </w:rPr>
        <w:t>азнач</w:t>
      </w:r>
      <w:r>
        <w:rPr>
          <w:sz w:val="28"/>
          <w:szCs w:val="28"/>
        </w:rPr>
        <w:t>енных</w:t>
      </w:r>
      <w:r w:rsidRPr="009F5DA1">
        <w:rPr>
          <w:sz w:val="28"/>
          <w:szCs w:val="28"/>
        </w:rPr>
        <w:t xml:space="preserve"> ответственными </w:t>
      </w:r>
      <w:r w:rsidRPr="00EC4190">
        <w:rPr>
          <w:sz w:val="28"/>
          <w:szCs w:val="28"/>
        </w:rPr>
        <w:t xml:space="preserve">за техническое обеспечение работы с компонентами </w:t>
      </w:r>
      <w:r>
        <w:rPr>
          <w:sz w:val="28"/>
          <w:szCs w:val="28"/>
        </w:rPr>
        <w:t>государственной интегрированной информационной системы управления общественными финансами</w:t>
      </w:r>
      <w:r w:rsidRPr="00EC4190">
        <w:rPr>
          <w:sz w:val="28"/>
          <w:szCs w:val="28"/>
        </w:rPr>
        <w:t xml:space="preserve"> «Электронный бюджет» и подключение пользователей</w:t>
      </w:r>
      <w:r>
        <w:rPr>
          <w:sz w:val="28"/>
          <w:szCs w:val="28"/>
        </w:rPr>
        <w:t>, а также н</w:t>
      </w:r>
      <w:r w:rsidRPr="009F5DA1">
        <w:rPr>
          <w:sz w:val="28"/>
          <w:szCs w:val="28"/>
        </w:rPr>
        <w:t>азнач</w:t>
      </w:r>
      <w:r>
        <w:rPr>
          <w:sz w:val="28"/>
          <w:szCs w:val="28"/>
        </w:rPr>
        <w:t>енных</w:t>
      </w:r>
      <w:r w:rsidRPr="009F5DA1">
        <w:rPr>
          <w:sz w:val="28"/>
          <w:szCs w:val="28"/>
        </w:rPr>
        <w:t xml:space="preserve"> ответственными</w:t>
      </w:r>
      <w:r>
        <w:rPr>
          <w:sz w:val="28"/>
          <w:szCs w:val="28"/>
        </w:rPr>
        <w:t xml:space="preserve"> </w:t>
      </w:r>
      <w:r w:rsidRPr="00EC4190">
        <w:rPr>
          <w:sz w:val="28"/>
          <w:szCs w:val="28"/>
        </w:rPr>
        <w:t xml:space="preserve">за организацию бесперебойной работы программно-технических средств автоматизированных рабочих мест, </w:t>
      </w:r>
      <w:r w:rsidR="00552AA8">
        <w:rPr>
          <w:sz w:val="28"/>
          <w:szCs w:val="28"/>
        </w:rPr>
        <w:br/>
      </w:r>
      <w:r w:rsidRPr="00EC4190">
        <w:rPr>
          <w:sz w:val="28"/>
          <w:szCs w:val="28"/>
        </w:rPr>
        <w:t xml:space="preserve">с которых осуществляется доступ к компонентам </w:t>
      </w:r>
      <w:r w:rsidR="00552AA8">
        <w:rPr>
          <w:sz w:val="28"/>
          <w:szCs w:val="28"/>
        </w:rPr>
        <w:t>государственной интегрированной информационной системы управления общественными финансами</w:t>
      </w:r>
      <w:r w:rsidR="00552AA8" w:rsidRPr="00EC4190">
        <w:rPr>
          <w:sz w:val="28"/>
          <w:szCs w:val="28"/>
        </w:rPr>
        <w:t xml:space="preserve"> </w:t>
      </w:r>
      <w:r w:rsidRPr="00EC4190">
        <w:rPr>
          <w:sz w:val="28"/>
          <w:szCs w:val="28"/>
        </w:rPr>
        <w:t>«Электронный бюджет</w:t>
      </w:r>
      <w:r>
        <w:rPr>
          <w:sz w:val="28"/>
          <w:szCs w:val="28"/>
        </w:rPr>
        <w:t>»</w:t>
      </w:r>
    </w:p>
    <w:p w:rsidR="00EC4190" w:rsidRDefault="00EC4190" w:rsidP="00EC4190">
      <w:pPr>
        <w:tabs>
          <w:tab w:val="left" w:pos="1134"/>
        </w:tabs>
        <w:ind w:left="709"/>
        <w:jc w:val="center"/>
        <w:rPr>
          <w:sz w:val="28"/>
          <w:szCs w:val="28"/>
        </w:rPr>
      </w:pPr>
    </w:p>
    <w:p w:rsidR="00EC4190" w:rsidRDefault="00EC4190" w:rsidP="00EC4190">
      <w:pPr>
        <w:tabs>
          <w:tab w:val="left" w:pos="1134"/>
        </w:tabs>
        <w:ind w:left="709"/>
        <w:jc w:val="center"/>
        <w:rPr>
          <w:sz w:val="28"/>
          <w:szCs w:val="28"/>
        </w:rPr>
      </w:pPr>
    </w:p>
    <w:p w:rsidR="009F5DA1" w:rsidRDefault="009F5DA1" w:rsidP="009F5DA1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tbl>
      <w:tblPr>
        <w:tblStyle w:val="af3"/>
        <w:tblW w:w="5000" w:type="pct"/>
        <w:tblLook w:val="04A0"/>
      </w:tblPr>
      <w:tblGrid>
        <w:gridCol w:w="817"/>
        <w:gridCol w:w="4498"/>
        <w:gridCol w:w="5106"/>
      </w:tblGrid>
      <w:tr w:rsidR="00552AA8" w:rsidTr="00552AA8">
        <w:trPr>
          <w:trHeight w:val="322"/>
        </w:trPr>
        <w:tc>
          <w:tcPr>
            <w:tcW w:w="392" w:type="pct"/>
            <w:vMerge w:val="restart"/>
          </w:tcPr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158" w:type="pct"/>
            <w:vMerge w:val="restart"/>
          </w:tcPr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Имя Отчество</w:t>
            </w:r>
          </w:p>
        </w:tc>
        <w:tc>
          <w:tcPr>
            <w:tcW w:w="2450" w:type="pct"/>
            <w:vMerge w:val="restart"/>
          </w:tcPr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</w:tr>
      <w:tr w:rsidR="00552AA8" w:rsidTr="00552AA8">
        <w:trPr>
          <w:trHeight w:val="322"/>
        </w:trPr>
        <w:tc>
          <w:tcPr>
            <w:tcW w:w="392" w:type="pct"/>
            <w:vMerge/>
          </w:tcPr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58" w:type="pct"/>
            <w:vMerge/>
          </w:tcPr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50" w:type="pct"/>
            <w:vMerge/>
          </w:tcPr>
          <w:p w:rsidR="00552AA8" w:rsidRDefault="00552AA8" w:rsidP="00155C9D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552AA8" w:rsidTr="00552AA8">
        <w:tc>
          <w:tcPr>
            <w:tcW w:w="392" w:type="pct"/>
          </w:tcPr>
          <w:p w:rsidR="00552AA8" w:rsidRPr="00921BEB" w:rsidRDefault="00552AA8" w:rsidP="00552AA8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921BEB">
              <w:rPr>
                <w:sz w:val="28"/>
                <w:szCs w:val="28"/>
              </w:rPr>
              <w:t>1</w:t>
            </w:r>
          </w:p>
        </w:tc>
        <w:tc>
          <w:tcPr>
            <w:tcW w:w="2158" w:type="pct"/>
          </w:tcPr>
          <w:p w:rsidR="00552AA8" w:rsidRPr="00921BEB" w:rsidRDefault="00921BEB" w:rsidP="00155C9D">
            <w:pPr>
              <w:tabs>
                <w:tab w:val="left" w:pos="1134"/>
              </w:tabs>
              <w:ind w:left="96"/>
              <w:jc w:val="both"/>
              <w:rPr>
                <w:sz w:val="28"/>
                <w:szCs w:val="28"/>
              </w:rPr>
            </w:pPr>
            <w:r w:rsidRPr="00921BEB">
              <w:rPr>
                <w:sz w:val="28"/>
                <w:szCs w:val="28"/>
              </w:rPr>
              <w:t>Ягупова Ирина Александровна</w:t>
            </w:r>
          </w:p>
        </w:tc>
        <w:tc>
          <w:tcPr>
            <w:tcW w:w="2450" w:type="pct"/>
          </w:tcPr>
          <w:p w:rsidR="00552AA8" w:rsidRPr="00921BEB" w:rsidRDefault="00921BEB" w:rsidP="00552AA8">
            <w:pPr>
              <w:tabs>
                <w:tab w:val="left" w:pos="1134"/>
              </w:tabs>
              <w:ind w:left="179"/>
              <w:jc w:val="both"/>
              <w:rPr>
                <w:sz w:val="28"/>
                <w:szCs w:val="28"/>
              </w:rPr>
            </w:pPr>
            <w:r w:rsidRPr="00921BEB">
              <w:rPr>
                <w:sz w:val="28"/>
                <w:szCs w:val="28"/>
              </w:rPr>
              <w:t>глава сельсовета</w:t>
            </w:r>
          </w:p>
        </w:tc>
      </w:tr>
      <w:tr w:rsidR="00552AA8" w:rsidTr="00552AA8">
        <w:tc>
          <w:tcPr>
            <w:tcW w:w="392" w:type="pct"/>
          </w:tcPr>
          <w:p w:rsidR="00552AA8" w:rsidRPr="00921BEB" w:rsidRDefault="00552AA8" w:rsidP="00552AA8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921BEB">
              <w:rPr>
                <w:sz w:val="28"/>
                <w:szCs w:val="28"/>
              </w:rPr>
              <w:t>2</w:t>
            </w:r>
          </w:p>
        </w:tc>
        <w:tc>
          <w:tcPr>
            <w:tcW w:w="2158" w:type="pct"/>
          </w:tcPr>
          <w:p w:rsidR="00552AA8" w:rsidRPr="00921BEB" w:rsidRDefault="00921BEB" w:rsidP="00155C9D">
            <w:pPr>
              <w:tabs>
                <w:tab w:val="left" w:pos="1134"/>
              </w:tabs>
              <w:ind w:left="96"/>
              <w:jc w:val="both"/>
              <w:rPr>
                <w:sz w:val="28"/>
                <w:szCs w:val="28"/>
              </w:rPr>
            </w:pPr>
            <w:r w:rsidRPr="00921BEB">
              <w:rPr>
                <w:sz w:val="28"/>
                <w:szCs w:val="28"/>
              </w:rPr>
              <w:t>Василькова Светлана Михайловна</w:t>
            </w:r>
          </w:p>
        </w:tc>
        <w:tc>
          <w:tcPr>
            <w:tcW w:w="2450" w:type="pct"/>
          </w:tcPr>
          <w:p w:rsidR="00552AA8" w:rsidRPr="00921BEB" w:rsidRDefault="00921BEB" w:rsidP="00155C9D">
            <w:pPr>
              <w:tabs>
                <w:tab w:val="left" w:pos="1134"/>
              </w:tabs>
              <w:ind w:left="179"/>
              <w:jc w:val="both"/>
              <w:rPr>
                <w:sz w:val="28"/>
                <w:szCs w:val="28"/>
              </w:rPr>
            </w:pPr>
            <w:r w:rsidRPr="00921BEB">
              <w:rPr>
                <w:sz w:val="28"/>
                <w:szCs w:val="28"/>
              </w:rPr>
              <w:t>бухгалтер</w:t>
            </w:r>
          </w:p>
        </w:tc>
      </w:tr>
    </w:tbl>
    <w:p w:rsidR="009F5DA1" w:rsidRDefault="009F5DA1" w:rsidP="009F5DA1">
      <w:pPr>
        <w:tabs>
          <w:tab w:val="left" w:pos="1134"/>
        </w:tabs>
        <w:ind w:left="709"/>
        <w:jc w:val="both"/>
        <w:rPr>
          <w:sz w:val="28"/>
          <w:szCs w:val="28"/>
        </w:rPr>
      </w:pPr>
      <w:bookmarkStart w:id="0" w:name="_GoBack"/>
      <w:bookmarkEnd w:id="0"/>
    </w:p>
    <w:p w:rsidR="006951E9" w:rsidRPr="006951E9" w:rsidRDefault="006951E9" w:rsidP="006951E9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sectPr w:rsidR="006951E9" w:rsidRPr="006951E9" w:rsidSect="00552A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39" w:rsidRDefault="007B3139" w:rsidP="00132428">
      <w:r>
        <w:separator/>
      </w:r>
    </w:p>
  </w:endnote>
  <w:endnote w:type="continuationSeparator" w:id="0">
    <w:p w:rsidR="007B3139" w:rsidRDefault="007B3139" w:rsidP="0013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39" w:rsidRDefault="007B3139" w:rsidP="00132428">
      <w:r>
        <w:separator/>
      </w:r>
    </w:p>
  </w:footnote>
  <w:footnote w:type="continuationSeparator" w:id="0">
    <w:p w:rsidR="007B3139" w:rsidRDefault="007B3139" w:rsidP="00132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00E"/>
    <w:multiLevelType w:val="multilevel"/>
    <w:tmpl w:val="548C0AF4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0467283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187F6FF1"/>
    <w:multiLevelType w:val="hybridMultilevel"/>
    <w:tmpl w:val="6BD6733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1DFD2C6C"/>
    <w:multiLevelType w:val="hybridMultilevel"/>
    <w:tmpl w:val="BDC4AD2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236F0D46"/>
    <w:multiLevelType w:val="hybridMultilevel"/>
    <w:tmpl w:val="D03ACB96"/>
    <w:lvl w:ilvl="0" w:tplc="2FF2D696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4490018"/>
    <w:multiLevelType w:val="hybridMultilevel"/>
    <w:tmpl w:val="E74CCE2C"/>
    <w:lvl w:ilvl="0" w:tplc="338629E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91D3294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4E706674"/>
    <w:multiLevelType w:val="hybridMultilevel"/>
    <w:tmpl w:val="7230378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0">
    <w:nsid w:val="59B65768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B0A55C5"/>
    <w:multiLevelType w:val="hybridMultilevel"/>
    <w:tmpl w:val="5030D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>
    <w:nsid w:val="5DCB7E90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65122493"/>
    <w:multiLevelType w:val="hybridMultilevel"/>
    <w:tmpl w:val="46D6F7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>
    <w:nsid w:val="73387B76"/>
    <w:multiLevelType w:val="hybridMultilevel"/>
    <w:tmpl w:val="548C0AF4"/>
    <w:lvl w:ilvl="0" w:tplc="2FF2D696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ACA5905"/>
    <w:multiLevelType w:val="hybridMultilevel"/>
    <w:tmpl w:val="C4629D7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3"/>
  </w:num>
  <w:num w:numId="5">
    <w:abstractNumId w:val="10"/>
  </w:num>
  <w:num w:numId="6">
    <w:abstractNumId w:val="15"/>
  </w:num>
  <w:num w:numId="7">
    <w:abstractNumId w:val="14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1"/>
  </w:num>
  <w:num w:numId="13">
    <w:abstractNumId w:val="11"/>
  </w:num>
  <w:num w:numId="14">
    <w:abstractNumId w:val="12"/>
  </w:num>
  <w:num w:numId="15">
    <w:abstractNumId w:val="4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588"/>
    <w:rsid w:val="00004F69"/>
    <w:rsid w:val="00010F0F"/>
    <w:rsid w:val="00015DF2"/>
    <w:rsid w:val="00024BD0"/>
    <w:rsid w:val="000320EC"/>
    <w:rsid w:val="00035B80"/>
    <w:rsid w:val="000376FA"/>
    <w:rsid w:val="00041C85"/>
    <w:rsid w:val="000545E8"/>
    <w:rsid w:val="00055C29"/>
    <w:rsid w:val="00057E12"/>
    <w:rsid w:val="0006044C"/>
    <w:rsid w:val="000805AD"/>
    <w:rsid w:val="0008356A"/>
    <w:rsid w:val="00084241"/>
    <w:rsid w:val="0008456C"/>
    <w:rsid w:val="00096C7C"/>
    <w:rsid w:val="000A3CFD"/>
    <w:rsid w:val="000B4BEA"/>
    <w:rsid w:val="000C7271"/>
    <w:rsid w:val="000D113C"/>
    <w:rsid w:val="000D20D2"/>
    <w:rsid w:val="000D3D15"/>
    <w:rsid w:val="000D718C"/>
    <w:rsid w:val="000E3FCE"/>
    <w:rsid w:val="000E4199"/>
    <w:rsid w:val="000E6072"/>
    <w:rsid w:val="000F4524"/>
    <w:rsid w:val="00100AC7"/>
    <w:rsid w:val="0011192B"/>
    <w:rsid w:val="00112C9B"/>
    <w:rsid w:val="00115F7F"/>
    <w:rsid w:val="00132428"/>
    <w:rsid w:val="0013643B"/>
    <w:rsid w:val="00140081"/>
    <w:rsid w:val="00142740"/>
    <w:rsid w:val="00143D0A"/>
    <w:rsid w:val="001578D8"/>
    <w:rsid w:val="001615F6"/>
    <w:rsid w:val="00172143"/>
    <w:rsid w:val="00172954"/>
    <w:rsid w:val="0017593D"/>
    <w:rsid w:val="001820F4"/>
    <w:rsid w:val="00185B8E"/>
    <w:rsid w:val="0019238B"/>
    <w:rsid w:val="001932AE"/>
    <w:rsid w:val="00197D6A"/>
    <w:rsid w:val="001A1176"/>
    <w:rsid w:val="001A6A12"/>
    <w:rsid w:val="001A6EFD"/>
    <w:rsid w:val="001B48C9"/>
    <w:rsid w:val="001B6E9A"/>
    <w:rsid w:val="001C14A7"/>
    <w:rsid w:val="001C3B45"/>
    <w:rsid w:val="001C4CD3"/>
    <w:rsid w:val="001D59C0"/>
    <w:rsid w:val="001E1E92"/>
    <w:rsid w:val="001E36A2"/>
    <w:rsid w:val="001F0DB4"/>
    <w:rsid w:val="001F2C71"/>
    <w:rsid w:val="001F7155"/>
    <w:rsid w:val="001F7A07"/>
    <w:rsid w:val="00200F97"/>
    <w:rsid w:val="0020208D"/>
    <w:rsid w:val="002061ED"/>
    <w:rsid w:val="00206A3C"/>
    <w:rsid w:val="00207107"/>
    <w:rsid w:val="00207378"/>
    <w:rsid w:val="00211316"/>
    <w:rsid w:val="002142AE"/>
    <w:rsid w:val="00217959"/>
    <w:rsid w:val="00217F60"/>
    <w:rsid w:val="00224822"/>
    <w:rsid w:val="00224A3B"/>
    <w:rsid w:val="002310E8"/>
    <w:rsid w:val="00233A13"/>
    <w:rsid w:val="002368DF"/>
    <w:rsid w:val="00252D80"/>
    <w:rsid w:val="0025388F"/>
    <w:rsid w:val="00254073"/>
    <w:rsid w:val="00260E21"/>
    <w:rsid w:val="00263CBA"/>
    <w:rsid w:val="00266C0F"/>
    <w:rsid w:val="00274EA1"/>
    <w:rsid w:val="00275076"/>
    <w:rsid w:val="0029045B"/>
    <w:rsid w:val="00291740"/>
    <w:rsid w:val="00296698"/>
    <w:rsid w:val="00296940"/>
    <w:rsid w:val="002A3863"/>
    <w:rsid w:val="002A5CDB"/>
    <w:rsid w:val="002B6223"/>
    <w:rsid w:val="002C1F82"/>
    <w:rsid w:val="002C557D"/>
    <w:rsid w:val="002F01B8"/>
    <w:rsid w:val="00302E70"/>
    <w:rsid w:val="00304682"/>
    <w:rsid w:val="00307B83"/>
    <w:rsid w:val="00320601"/>
    <w:rsid w:val="00322804"/>
    <w:rsid w:val="003669BB"/>
    <w:rsid w:val="00366B09"/>
    <w:rsid w:val="003677D6"/>
    <w:rsid w:val="003B1D4C"/>
    <w:rsid w:val="003B259E"/>
    <w:rsid w:val="003B2CBB"/>
    <w:rsid w:val="003C38B1"/>
    <w:rsid w:val="003C73E5"/>
    <w:rsid w:val="003D009D"/>
    <w:rsid w:val="003D7F9F"/>
    <w:rsid w:val="003F34D3"/>
    <w:rsid w:val="003F7DD6"/>
    <w:rsid w:val="00407FC4"/>
    <w:rsid w:val="004202C6"/>
    <w:rsid w:val="00421976"/>
    <w:rsid w:val="0042375D"/>
    <w:rsid w:val="00434709"/>
    <w:rsid w:val="00445FB0"/>
    <w:rsid w:val="004468D1"/>
    <w:rsid w:val="0045553E"/>
    <w:rsid w:val="00467850"/>
    <w:rsid w:val="00474B97"/>
    <w:rsid w:val="00475103"/>
    <w:rsid w:val="00475C8E"/>
    <w:rsid w:val="004933C3"/>
    <w:rsid w:val="004974B9"/>
    <w:rsid w:val="004A0F27"/>
    <w:rsid w:val="004A2AEF"/>
    <w:rsid w:val="004A5D09"/>
    <w:rsid w:val="004B3A6F"/>
    <w:rsid w:val="004C5514"/>
    <w:rsid w:val="004D5F2C"/>
    <w:rsid w:val="004D7AE1"/>
    <w:rsid w:val="004E4904"/>
    <w:rsid w:val="00502323"/>
    <w:rsid w:val="00505B6C"/>
    <w:rsid w:val="00506C5B"/>
    <w:rsid w:val="00511C9A"/>
    <w:rsid w:val="005151B2"/>
    <w:rsid w:val="00525372"/>
    <w:rsid w:val="00530D19"/>
    <w:rsid w:val="0053195C"/>
    <w:rsid w:val="00531CC6"/>
    <w:rsid w:val="00532467"/>
    <w:rsid w:val="005329B3"/>
    <w:rsid w:val="00533BA1"/>
    <w:rsid w:val="00543DF9"/>
    <w:rsid w:val="00547188"/>
    <w:rsid w:val="00552AA8"/>
    <w:rsid w:val="00563B49"/>
    <w:rsid w:val="00566F20"/>
    <w:rsid w:val="005706F3"/>
    <w:rsid w:val="00571D1E"/>
    <w:rsid w:val="005825A2"/>
    <w:rsid w:val="005A00DC"/>
    <w:rsid w:val="005A1587"/>
    <w:rsid w:val="005A1A8D"/>
    <w:rsid w:val="005A39B4"/>
    <w:rsid w:val="005A682A"/>
    <w:rsid w:val="005B3020"/>
    <w:rsid w:val="005D3B92"/>
    <w:rsid w:val="005D7148"/>
    <w:rsid w:val="005E1984"/>
    <w:rsid w:val="005E5809"/>
    <w:rsid w:val="005E66C3"/>
    <w:rsid w:val="005F6847"/>
    <w:rsid w:val="00602A81"/>
    <w:rsid w:val="0060561F"/>
    <w:rsid w:val="00605B9F"/>
    <w:rsid w:val="00607D44"/>
    <w:rsid w:val="00622091"/>
    <w:rsid w:val="00622409"/>
    <w:rsid w:val="006276E0"/>
    <w:rsid w:val="00632FB5"/>
    <w:rsid w:val="006579BD"/>
    <w:rsid w:val="00677363"/>
    <w:rsid w:val="006807C5"/>
    <w:rsid w:val="0068167C"/>
    <w:rsid w:val="00687862"/>
    <w:rsid w:val="00691490"/>
    <w:rsid w:val="006923EA"/>
    <w:rsid w:val="006951E9"/>
    <w:rsid w:val="00697343"/>
    <w:rsid w:val="006A23DF"/>
    <w:rsid w:val="006B5228"/>
    <w:rsid w:val="006C5113"/>
    <w:rsid w:val="006D08C3"/>
    <w:rsid w:val="006D6DDB"/>
    <w:rsid w:val="006E1A5E"/>
    <w:rsid w:val="006F570B"/>
    <w:rsid w:val="007014F2"/>
    <w:rsid w:val="007017C1"/>
    <w:rsid w:val="00702FD6"/>
    <w:rsid w:val="00703102"/>
    <w:rsid w:val="00705CD9"/>
    <w:rsid w:val="00705E1C"/>
    <w:rsid w:val="00712070"/>
    <w:rsid w:val="00713959"/>
    <w:rsid w:val="00716D19"/>
    <w:rsid w:val="00724B4F"/>
    <w:rsid w:val="0073069D"/>
    <w:rsid w:val="00733828"/>
    <w:rsid w:val="00733D7D"/>
    <w:rsid w:val="00750720"/>
    <w:rsid w:val="00754110"/>
    <w:rsid w:val="00761D83"/>
    <w:rsid w:val="007669E3"/>
    <w:rsid w:val="00774D22"/>
    <w:rsid w:val="00777C93"/>
    <w:rsid w:val="00784E3E"/>
    <w:rsid w:val="00786C2D"/>
    <w:rsid w:val="007914A4"/>
    <w:rsid w:val="00795A09"/>
    <w:rsid w:val="007A0787"/>
    <w:rsid w:val="007A31BA"/>
    <w:rsid w:val="007A67E9"/>
    <w:rsid w:val="007B3139"/>
    <w:rsid w:val="007C2AC4"/>
    <w:rsid w:val="007C7415"/>
    <w:rsid w:val="007C7B88"/>
    <w:rsid w:val="007E651B"/>
    <w:rsid w:val="007F5D93"/>
    <w:rsid w:val="007F6AD8"/>
    <w:rsid w:val="00801BEE"/>
    <w:rsid w:val="00803866"/>
    <w:rsid w:val="00803A19"/>
    <w:rsid w:val="00815C1C"/>
    <w:rsid w:val="008235A5"/>
    <w:rsid w:val="008327A2"/>
    <w:rsid w:val="00832C01"/>
    <w:rsid w:val="00833891"/>
    <w:rsid w:val="00835EAB"/>
    <w:rsid w:val="00844AC3"/>
    <w:rsid w:val="008529C3"/>
    <w:rsid w:val="0085439F"/>
    <w:rsid w:val="00855C67"/>
    <w:rsid w:val="0086355F"/>
    <w:rsid w:val="00863686"/>
    <w:rsid w:val="00863A8F"/>
    <w:rsid w:val="00863E3A"/>
    <w:rsid w:val="0088346A"/>
    <w:rsid w:val="008A365D"/>
    <w:rsid w:val="008A4B87"/>
    <w:rsid w:val="008A524C"/>
    <w:rsid w:val="008A6F39"/>
    <w:rsid w:val="008C4D87"/>
    <w:rsid w:val="008C6DAE"/>
    <w:rsid w:val="008C7D6F"/>
    <w:rsid w:val="008D634D"/>
    <w:rsid w:val="008F5D5A"/>
    <w:rsid w:val="008F71E3"/>
    <w:rsid w:val="00921BEB"/>
    <w:rsid w:val="0092568B"/>
    <w:rsid w:val="009267BE"/>
    <w:rsid w:val="00926AE8"/>
    <w:rsid w:val="009307B2"/>
    <w:rsid w:val="00933E7F"/>
    <w:rsid w:val="00946763"/>
    <w:rsid w:val="0095260E"/>
    <w:rsid w:val="00964C95"/>
    <w:rsid w:val="00967F86"/>
    <w:rsid w:val="00973640"/>
    <w:rsid w:val="00973CDB"/>
    <w:rsid w:val="0097582F"/>
    <w:rsid w:val="009764BB"/>
    <w:rsid w:val="00983245"/>
    <w:rsid w:val="009848D4"/>
    <w:rsid w:val="00985528"/>
    <w:rsid w:val="009869B1"/>
    <w:rsid w:val="00986EE8"/>
    <w:rsid w:val="009907A6"/>
    <w:rsid w:val="0099246E"/>
    <w:rsid w:val="00997A0F"/>
    <w:rsid w:val="009A33BC"/>
    <w:rsid w:val="009B1159"/>
    <w:rsid w:val="009B1AB6"/>
    <w:rsid w:val="009B5FD3"/>
    <w:rsid w:val="009C2443"/>
    <w:rsid w:val="009C7F09"/>
    <w:rsid w:val="009D0C56"/>
    <w:rsid w:val="009E3A50"/>
    <w:rsid w:val="009E5678"/>
    <w:rsid w:val="009E6C97"/>
    <w:rsid w:val="009F1785"/>
    <w:rsid w:val="009F5DA1"/>
    <w:rsid w:val="009F5E4F"/>
    <w:rsid w:val="00A04E83"/>
    <w:rsid w:val="00A052E8"/>
    <w:rsid w:val="00A07F96"/>
    <w:rsid w:val="00A10E9F"/>
    <w:rsid w:val="00A11769"/>
    <w:rsid w:val="00A15503"/>
    <w:rsid w:val="00A156C0"/>
    <w:rsid w:val="00A22E3E"/>
    <w:rsid w:val="00A24B2C"/>
    <w:rsid w:val="00A30A88"/>
    <w:rsid w:val="00A34C5B"/>
    <w:rsid w:val="00A3541F"/>
    <w:rsid w:val="00A41A9E"/>
    <w:rsid w:val="00A443B4"/>
    <w:rsid w:val="00A46ED8"/>
    <w:rsid w:val="00A7428B"/>
    <w:rsid w:val="00A76581"/>
    <w:rsid w:val="00A8260A"/>
    <w:rsid w:val="00A8268B"/>
    <w:rsid w:val="00A8495C"/>
    <w:rsid w:val="00A851B3"/>
    <w:rsid w:val="00AA0E59"/>
    <w:rsid w:val="00AB1A49"/>
    <w:rsid w:val="00AB1EC4"/>
    <w:rsid w:val="00AB2C21"/>
    <w:rsid w:val="00AC0D90"/>
    <w:rsid w:val="00AD2588"/>
    <w:rsid w:val="00AD7E8F"/>
    <w:rsid w:val="00AF2E93"/>
    <w:rsid w:val="00B041B6"/>
    <w:rsid w:val="00B07A1F"/>
    <w:rsid w:val="00B12A38"/>
    <w:rsid w:val="00B15DE8"/>
    <w:rsid w:val="00B230CE"/>
    <w:rsid w:val="00B304ED"/>
    <w:rsid w:val="00B317EF"/>
    <w:rsid w:val="00B31D17"/>
    <w:rsid w:val="00B3474B"/>
    <w:rsid w:val="00B45C55"/>
    <w:rsid w:val="00B6326D"/>
    <w:rsid w:val="00B67E0D"/>
    <w:rsid w:val="00B765F1"/>
    <w:rsid w:val="00B80245"/>
    <w:rsid w:val="00B80E42"/>
    <w:rsid w:val="00B93820"/>
    <w:rsid w:val="00B93E50"/>
    <w:rsid w:val="00BA4211"/>
    <w:rsid w:val="00BA55C1"/>
    <w:rsid w:val="00BB1B45"/>
    <w:rsid w:val="00BE4A03"/>
    <w:rsid w:val="00BE7F67"/>
    <w:rsid w:val="00C0295A"/>
    <w:rsid w:val="00C10322"/>
    <w:rsid w:val="00C13BEA"/>
    <w:rsid w:val="00C2381E"/>
    <w:rsid w:val="00C2389F"/>
    <w:rsid w:val="00C2417B"/>
    <w:rsid w:val="00C250C2"/>
    <w:rsid w:val="00C367F6"/>
    <w:rsid w:val="00C37FCE"/>
    <w:rsid w:val="00C43636"/>
    <w:rsid w:val="00C4374D"/>
    <w:rsid w:val="00C72345"/>
    <w:rsid w:val="00C77C0B"/>
    <w:rsid w:val="00C8782F"/>
    <w:rsid w:val="00C90A59"/>
    <w:rsid w:val="00C95EFB"/>
    <w:rsid w:val="00CA0A73"/>
    <w:rsid w:val="00CA2306"/>
    <w:rsid w:val="00CA4891"/>
    <w:rsid w:val="00CA48DD"/>
    <w:rsid w:val="00CC0F23"/>
    <w:rsid w:val="00CC223D"/>
    <w:rsid w:val="00CD09F0"/>
    <w:rsid w:val="00CD0FDC"/>
    <w:rsid w:val="00CD19C0"/>
    <w:rsid w:val="00CD7C34"/>
    <w:rsid w:val="00CF2245"/>
    <w:rsid w:val="00CF3596"/>
    <w:rsid w:val="00CF7803"/>
    <w:rsid w:val="00D03EB1"/>
    <w:rsid w:val="00D13446"/>
    <w:rsid w:val="00D16689"/>
    <w:rsid w:val="00D26630"/>
    <w:rsid w:val="00D26D9C"/>
    <w:rsid w:val="00D30A88"/>
    <w:rsid w:val="00D36BB6"/>
    <w:rsid w:val="00D37492"/>
    <w:rsid w:val="00D4496C"/>
    <w:rsid w:val="00D450DD"/>
    <w:rsid w:val="00D5341D"/>
    <w:rsid w:val="00D65D46"/>
    <w:rsid w:val="00D72CC0"/>
    <w:rsid w:val="00D77FA6"/>
    <w:rsid w:val="00D8258E"/>
    <w:rsid w:val="00D84563"/>
    <w:rsid w:val="00DB0895"/>
    <w:rsid w:val="00DB2F0A"/>
    <w:rsid w:val="00DC121F"/>
    <w:rsid w:val="00DD125F"/>
    <w:rsid w:val="00DD32D7"/>
    <w:rsid w:val="00DD33E9"/>
    <w:rsid w:val="00DE2038"/>
    <w:rsid w:val="00DF4BC9"/>
    <w:rsid w:val="00E062E0"/>
    <w:rsid w:val="00E14AF3"/>
    <w:rsid w:val="00E15F58"/>
    <w:rsid w:val="00E26FD6"/>
    <w:rsid w:val="00E3058B"/>
    <w:rsid w:val="00E4345A"/>
    <w:rsid w:val="00E46710"/>
    <w:rsid w:val="00E56FD2"/>
    <w:rsid w:val="00E60124"/>
    <w:rsid w:val="00E6055A"/>
    <w:rsid w:val="00E719EB"/>
    <w:rsid w:val="00E72E31"/>
    <w:rsid w:val="00E75CB3"/>
    <w:rsid w:val="00E91D03"/>
    <w:rsid w:val="00E95866"/>
    <w:rsid w:val="00E95A36"/>
    <w:rsid w:val="00E96F02"/>
    <w:rsid w:val="00E97649"/>
    <w:rsid w:val="00EA5CC6"/>
    <w:rsid w:val="00EB78D9"/>
    <w:rsid w:val="00EC4190"/>
    <w:rsid w:val="00EE2D10"/>
    <w:rsid w:val="00EF111F"/>
    <w:rsid w:val="00F26ADD"/>
    <w:rsid w:val="00F34B7C"/>
    <w:rsid w:val="00F437F5"/>
    <w:rsid w:val="00F43D6D"/>
    <w:rsid w:val="00F5079D"/>
    <w:rsid w:val="00F52563"/>
    <w:rsid w:val="00F53711"/>
    <w:rsid w:val="00F6155A"/>
    <w:rsid w:val="00F63FB6"/>
    <w:rsid w:val="00F6635E"/>
    <w:rsid w:val="00F7048E"/>
    <w:rsid w:val="00F74E1B"/>
    <w:rsid w:val="00F839BB"/>
    <w:rsid w:val="00F84610"/>
    <w:rsid w:val="00FA56A3"/>
    <w:rsid w:val="00FA5FF2"/>
    <w:rsid w:val="00FB01AD"/>
    <w:rsid w:val="00FB25FF"/>
    <w:rsid w:val="00FB67E0"/>
    <w:rsid w:val="00FB71CE"/>
    <w:rsid w:val="00FC79C6"/>
    <w:rsid w:val="00FD1779"/>
    <w:rsid w:val="00FD5D3A"/>
    <w:rsid w:val="00FD6BCA"/>
    <w:rsid w:val="00FF00DE"/>
    <w:rsid w:val="00FF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D2588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AD25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242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32428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132428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061ED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217F6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17F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17F60"/>
  </w:style>
  <w:style w:type="paragraph" w:styleId="ac">
    <w:name w:val="annotation subject"/>
    <w:basedOn w:val="aa"/>
    <w:next w:val="aa"/>
    <w:link w:val="ad"/>
    <w:semiHidden/>
    <w:unhideWhenUsed/>
    <w:rsid w:val="00217F6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217F60"/>
    <w:rPr>
      <w:b/>
      <w:bCs/>
    </w:rPr>
  </w:style>
  <w:style w:type="paragraph" w:styleId="ae">
    <w:name w:val="Balloon Text"/>
    <w:basedOn w:val="a"/>
    <w:link w:val="af"/>
    <w:semiHidden/>
    <w:unhideWhenUsed/>
    <w:rsid w:val="00217F6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217F60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semiHidden/>
    <w:unhideWhenUsed/>
    <w:rsid w:val="00217F6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17F60"/>
  </w:style>
  <w:style w:type="character" w:styleId="af2">
    <w:name w:val="endnote reference"/>
    <w:basedOn w:val="a0"/>
    <w:semiHidden/>
    <w:unhideWhenUsed/>
    <w:rsid w:val="00217F60"/>
    <w:rPr>
      <w:vertAlign w:val="superscript"/>
    </w:rPr>
  </w:style>
  <w:style w:type="table" w:styleId="af3">
    <w:name w:val="Table Grid"/>
    <w:basedOn w:val="a1"/>
    <w:rsid w:val="00C90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D2588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AD25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242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32428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132428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061ED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217F6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17F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17F60"/>
  </w:style>
  <w:style w:type="paragraph" w:styleId="ac">
    <w:name w:val="annotation subject"/>
    <w:basedOn w:val="aa"/>
    <w:next w:val="aa"/>
    <w:link w:val="ad"/>
    <w:semiHidden/>
    <w:unhideWhenUsed/>
    <w:rsid w:val="00217F6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217F60"/>
    <w:rPr>
      <w:b/>
      <w:bCs/>
    </w:rPr>
  </w:style>
  <w:style w:type="paragraph" w:styleId="ae">
    <w:name w:val="Balloon Text"/>
    <w:basedOn w:val="a"/>
    <w:link w:val="af"/>
    <w:semiHidden/>
    <w:unhideWhenUsed/>
    <w:rsid w:val="00217F6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217F60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semiHidden/>
    <w:unhideWhenUsed/>
    <w:rsid w:val="00217F6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17F60"/>
  </w:style>
  <w:style w:type="character" w:styleId="af2">
    <w:name w:val="endnote reference"/>
    <w:basedOn w:val="a0"/>
    <w:semiHidden/>
    <w:unhideWhenUsed/>
    <w:rsid w:val="00217F60"/>
    <w:rPr>
      <w:vertAlign w:val="superscript"/>
    </w:rPr>
  </w:style>
  <w:style w:type="table" w:styleId="af3">
    <w:name w:val="Table Grid"/>
    <w:basedOn w:val="a1"/>
    <w:rsid w:val="00C90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AB4A-C882-44A5-9769-223C7743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ufk62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7</cp:revision>
  <cp:lastPrinted>2021-01-22T02:06:00Z</cp:lastPrinted>
  <dcterms:created xsi:type="dcterms:W3CDTF">2019-11-12T01:55:00Z</dcterms:created>
  <dcterms:modified xsi:type="dcterms:W3CDTF">2021-01-22T02:13:00Z</dcterms:modified>
</cp:coreProperties>
</file>