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FF" w:rsidRPr="00D755FF" w:rsidRDefault="00D755FF" w:rsidP="00D755FF">
      <w:pPr>
        <w:spacing w:before="116" w:after="116" w:line="240" w:lineRule="auto"/>
        <w:jc w:val="center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755FF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472640" cy="570733"/>
            <wp:effectExtent l="19050" t="0" r="361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7" cy="58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FF" w:rsidRPr="00D755FF" w:rsidRDefault="00D755FF" w:rsidP="00D755FF">
      <w:pPr>
        <w:spacing w:before="116" w:after="116" w:line="360" w:lineRule="auto"/>
        <w:jc w:val="center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755FF">
        <w:rPr>
          <w:rFonts w:ascii="Georgia" w:eastAsia="Times New Roman" w:hAnsi="Georgia" w:cs="Times New Roman"/>
          <w:sz w:val="24"/>
          <w:szCs w:val="24"/>
          <w:lang w:eastAsia="ru-RU"/>
        </w:rPr>
        <w:t>АДМИНИСТРАЦИЯ ХАНДАЛЬСКОГО СЕЛЬСОВЕТА</w:t>
      </w:r>
    </w:p>
    <w:p w:rsidR="00D755FF" w:rsidRPr="00D755FF" w:rsidRDefault="00D755FF" w:rsidP="00D755FF">
      <w:pPr>
        <w:spacing w:before="116" w:after="116" w:line="360" w:lineRule="auto"/>
        <w:jc w:val="center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755FF">
        <w:rPr>
          <w:rFonts w:ascii="Georgia" w:eastAsia="Times New Roman" w:hAnsi="Georgia" w:cs="Times New Roman"/>
          <w:sz w:val="24"/>
          <w:szCs w:val="24"/>
          <w:lang w:eastAsia="ru-RU"/>
        </w:rPr>
        <w:t>АБАНСКОГО РАЙОНА КРАСНОЯРСКОГО КРАЯ</w:t>
      </w:r>
    </w:p>
    <w:p w:rsidR="00D755FF" w:rsidRPr="00D755FF" w:rsidRDefault="00D755FF" w:rsidP="00D755FF">
      <w:pPr>
        <w:spacing w:before="116" w:after="116" w:line="360" w:lineRule="auto"/>
        <w:jc w:val="center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755FF">
        <w:rPr>
          <w:rFonts w:ascii="Georgia" w:eastAsia="Times New Roman" w:hAnsi="Georgia" w:cs="Times New Roman"/>
          <w:b/>
          <w:sz w:val="24"/>
          <w:szCs w:val="24"/>
          <w:lang w:eastAsia="ru-RU"/>
        </w:rPr>
        <w:t>ПОСТАНОВЛЕНИЕ</w:t>
      </w:r>
    </w:p>
    <w:p w:rsidR="00D755FF" w:rsidRPr="00A97A3C" w:rsidRDefault="00B75F90" w:rsidP="00D755FF">
      <w:pPr>
        <w:spacing w:before="116" w:after="116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</w:t>
      </w:r>
      <w:r w:rsidR="00D755FF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</w:t>
      </w:r>
      <w:r w:rsid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55FF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Хандальск                                           </w:t>
      </w:r>
      <w:r w:rsid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№20-п</w:t>
      </w:r>
    </w:p>
    <w:p w:rsidR="00047D5E" w:rsidRPr="00A97A3C" w:rsidRDefault="00047D5E" w:rsidP="00D755FF">
      <w:pPr>
        <w:spacing w:before="116" w:after="116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5E" w:rsidRPr="00A97A3C" w:rsidRDefault="00047D5E" w:rsidP="00D755F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по профилактике коррупции </w:t>
      </w:r>
      <w:proofErr w:type="gramStart"/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47D5E" w:rsidRPr="00A97A3C" w:rsidRDefault="00047D5E" w:rsidP="00D755F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</w:t>
      </w:r>
      <w:r w:rsidR="00D755FF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 </w:t>
      </w:r>
      <w:proofErr w:type="gramStart"/>
      <w:r w:rsidR="00D755FF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D755FF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3C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Хандальский </w:t>
      </w: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047D5E" w:rsidRPr="00A97A3C" w:rsidRDefault="00D755FF" w:rsidP="00D755F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r w:rsidR="00047D5E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на 2024 - 2026 годы</w:t>
      </w:r>
    </w:p>
    <w:p w:rsidR="00D755FF" w:rsidRPr="00A97A3C" w:rsidRDefault="00D755FF" w:rsidP="00D755F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5E" w:rsidRPr="00A97A3C" w:rsidRDefault="00D755FF" w:rsidP="00D755F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047D5E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25.12.2008 № 273-ФЗ «О противодействии коррупции», Указом Президента Российской Федерации от 16.08.2021 № 478  «О национальном плане противодействия коррупции на 2021-2024 годы», Указом Губернатора Красноярского края от 17.12.2020 № 347-уг «Об утверждении программы противодействия коррупции в Красноярском крае на 2021-2024 годы»,  в целях противодействия коррупции на территории муницип</w:t>
      </w: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Хандальский </w:t>
      </w:r>
      <w:r w:rsidR="00047D5E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 Красноярского края</w:t>
      </w:r>
      <w:r w:rsidR="00A97A3C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D5E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047D5E" w:rsidRPr="00A97A3C" w:rsidRDefault="00047D5E" w:rsidP="00D755F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Утвердить Программу по профилактике коррупции в муници</w:t>
      </w:r>
      <w:r w:rsidR="00D755FF"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Хандальский сельсовет Абанского</w:t>
      </w: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на 2024 - 2026 годы согласно приложению.</w:t>
      </w:r>
    </w:p>
    <w:p w:rsidR="00D755FF" w:rsidRPr="00A97A3C" w:rsidRDefault="00D755FF" w:rsidP="00D755F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</w:t>
      </w:r>
      <w:r w:rsidR="006E1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после</w:t>
      </w: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периодическом печатном издании «Хандальский вестник» и подлежит размещению на официальном сайте муниципального образования в информационно-телекоммуникационной  «Интернет».</w:t>
      </w:r>
    </w:p>
    <w:p w:rsidR="00D755FF" w:rsidRPr="00A97A3C" w:rsidRDefault="00047D5E" w:rsidP="00D755F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3.  </w:t>
      </w:r>
      <w:proofErr w:type="gramStart"/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755FF" w:rsidRPr="00A97A3C" w:rsidRDefault="00D755FF" w:rsidP="00D755F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FF" w:rsidRPr="00A97A3C" w:rsidRDefault="00D755FF" w:rsidP="00D755F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5E" w:rsidRPr="00A97A3C" w:rsidRDefault="00D755FF" w:rsidP="00D755FF">
      <w:pPr>
        <w:spacing w:before="116" w:after="116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</w:t>
      </w:r>
      <w:r w:rsid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A3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И.А.Ягупова</w:t>
      </w:r>
    </w:p>
    <w:p w:rsidR="00047D5E" w:rsidRPr="00047D5E" w:rsidRDefault="00047D5E" w:rsidP="00047D5E">
      <w:pPr>
        <w:spacing w:before="116" w:after="116" w:line="240" w:lineRule="auto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47D5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47D5E" w:rsidRPr="00047D5E" w:rsidRDefault="00047D5E" w:rsidP="00047D5E">
      <w:pPr>
        <w:spacing w:before="116" w:after="116" w:line="240" w:lineRule="auto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47D5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47D5E" w:rsidRPr="00047D5E" w:rsidRDefault="00047D5E" w:rsidP="00047D5E">
      <w:pPr>
        <w:spacing w:before="116" w:after="116" w:line="240" w:lineRule="auto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47D5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47D5E" w:rsidRPr="00047D5E" w:rsidRDefault="00047D5E" w:rsidP="00047D5E">
      <w:pPr>
        <w:spacing w:before="116" w:after="116" w:line="240" w:lineRule="auto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47D5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47D5E" w:rsidRPr="00047D5E" w:rsidRDefault="00047D5E" w:rsidP="00047D5E">
      <w:pPr>
        <w:spacing w:before="116" w:after="116" w:line="240" w:lineRule="auto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47D5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47D5E" w:rsidRPr="00047D5E" w:rsidRDefault="00047D5E" w:rsidP="00047D5E">
      <w:pPr>
        <w:spacing w:before="116" w:after="116" w:line="240" w:lineRule="auto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47D5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47D5E" w:rsidRPr="00047D5E" w:rsidRDefault="00047D5E" w:rsidP="00047D5E">
      <w:pPr>
        <w:spacing w:before="116" w:after="116" w:line="240" w:lineRule="auto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47D5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47D5E" w:rsidRPr="00047D5E" w:rsidRDefault="00047D5E" w:rsidP="00047D5E">
      <w:pPr>
        <w:spacing w:before="116" w:after="116" w:line="240" w:lineRule="auto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47D5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47D5E" w:rsidRPr="00A35946" w:rsidRDefault="00047D5E" w:rsidP="00A3594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47D5E" w:rsidRPr="00A35946" w:rsidRDefault="00A35946" w:rsidP="00A3594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</w:t>
      </w:r>
      <w:r w:rsidR="00047D5E" w:rsidRPr="00A35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047D5E" w:rsidRPr="00A35946" w:rsidRDefault="00A35946" w:rsidP="00A3594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Хандальского</w:t>
      </w:r>
      <w:r w:rsidR="00047D5E" w:rsidRPr="00A3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47D5E" w:rsidRPr="00A35946" w:rsidRDefault="00B75F90" w:rsidP="00A3594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21.06</w:t>
      </w:r>
      <w:r w:rsidR="00A35946" w:rsidRPr="00A3594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20-п </w:t>
      </w:r>
    </w:p>
    <w:p w:rsidR="00047D5E" w:rsidRPr="00047D5E" w:rsidRDefault="00047D5E" w:rsidP="00A35946">
      <w:pPr>
        <w:spacing w:after="0" w:line="240" w:lineRule="auto"/>
        <w:jc w:val="center"/>
        <w:textAlignment w:val="top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47D5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047D5E" w:rsidRPr="003A7703" w:rsidRDefault="00047D5E" w:rsidP="003A770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Программа по профилактике коррупции </w:t>
      </w:r>
      <w:proofErr w:type="gramStart"/>
      <w:r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047D5E" w:rsidRPr="003A7703" w:rsidRDefault="00047D5E" w:rsidP="003A770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муниципальном </w:t>
      </w:r>
      <w:proofErr w:type="gramStart"/>
      <w:r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</w:t>
      </w:r>
      <w:proofErr w:type="gramEnd"/>
      <w:r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5946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Хандальский</w:t>
      </w:r>
      <w:r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</w:p>
    <w:p w:rsidR="00047D5E" w:rsidRPr="003A7703" w:rsidRDefault="00A35946" w:rsidP="003A770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Абанского</w:t>
      </w:r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Красноярского края на 2024 - 2026годы</w:t>
      </w:r>
    </w:p>
    <w:p w:rsidR="00047D5E" w:rsidRPr="003A7703" w:rsidRDefault="00047D5E" w:rsidP="003A770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D5E" w:rsidRPr="003A7703" w:rsidRDefault="00A97A3C" w:rsidP="00047D5E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047D5E" w:rsidRPr="003A7703" w:rsidRDefault="00047D5E" w:rsidP="00047D5E">
      <w:pPr>
        <w:spacing w:before="116" w:after="116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07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1644"/>
        <w:gridCol w:w="7863"/>
      </w:tblGrid>
      <w:tr w:rsidR="00047D5E" w:rsidRPr="003A7703" w:rsidTr="00A461E4">
        <w:tc>
          <w:tcPr>
            <w:tcW w:w="1644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863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профилактике коррупции </w:t>
            </w:r>
            <w:proofErr w:type="gramStart"/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  <w:proofErr w:type="gramStart"/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946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Хандальский</w:t>
            </w: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047D5E" w:rsidRPr="003A7703" w:rsidRDefault="00A35946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Абанского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Красноярского края на 2024 - 2026 годы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D5E" w:rsidRPr="003A7703" w:rsidTr="00A461E4">
        <w:trPr>
          <w:trHeight w:val="348"/>
        </w:trPr>
        <w:tc>
          <w:tcPr>
            <w:tcW w:w="1644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разработки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863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25.12.2008 года   № 273-ФЗ   «О противодействии коррупции»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Указ Президента РФ от 16.08.2021 года № 478 «О Национальном плане противодействия коррупции на 2021 - 2024 годы»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Указ Президента РФ от 21.07.2010  года №  925 «О мерах по реализации отдельных положений Федерального закона    «О противодействии коррупции»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Красноярского края от 07.07.2009 № 8-3610 «О противодействии коррупции в Красноярском крае»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Губернатора Красноярского края от 17.12.2020 № 347-уг «Об утверждении программы противодействия коррупции в Красноярском крае на 2021-2024 годы»</w:t>
            </w:r>
          </w:p>
          <w:p w:rsidR="00047D5E" w:rsidRPr="003A7703" w:rsidRDefault="00047D5E" w:rsidP="003A7703">
            <w:pPr>
              <w:spacing w:after="0" w:line="240" w:lineRule="auto"/>
              <w:ind w:left="-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D5E" w:rsidRPr="003A7703" w:rsidTr="00A461E4">
        <w:trPr>
          <w:trHeight w:val="338"/>
        </w:trPr>
        <w:tc>
          <w:tcPr>
            <w:tcW w:w="1644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</w:t>
            </w:r>
          </w:p>
          <w:p w:rsidR="00047D5E" w:rsidRPr="003A7703" w:rsidRDefault="00047D5E" w:rsidP="003A7703">
            <w:pPr>
              <w:spacing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863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3A7703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Хандальского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047D5E" w:rsidRPr="003A7703" w:rsidRDefault="003A7703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Хандальского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047D5E" w:rsidRPr="003A7703" w:rsidTr="00A461E4">
        <w:trPr>
          <w:trHeight w:val="1827"/>
        </w:trPr>
        <w:tc>
          <w:tcPr>
            <w:tcW w:w="1644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863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3A7703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условий, обеспечивающих снижение уровня коррупции в муниципальном образовании </w:t>
            </w:r>
            <w:r w:rsidR="00A35946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Хандальский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затрудняющих возможность коррупционного поведения лиц, замещающих муниципальные должности, муниципальных служащих;</w:t>
            </w:r>
          </w:p>
          <w:p w:rsidR="00047D5E" w:rsidRPr="003A7703" w:rsidRDefault="003A7703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крепление доверия жителей муниципального образования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 местного самоуправления;</w:t>
            </w:r>
          </w:p>
          <w:p w:rsidR="00047D5E" w:rsidRPr="003A7703" w:rsidRDefault="003A7703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опуляризация в обществе антикоррупционных стандартов поведения.</w:t>
            </w:r>
          </w:p>
        </w:tc>
      </w:tr>
      <w:tr w:rsidR="00047D5E" w:rsidRPr="003A7703" w:rsidTr="00A461E4">
        <w:trPr>
          <w:trHeight w:val="2232"/>
        </w:trPr>
        <w:tc>
          <w:tcPr>
            <w:tcW w:w="1644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863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3A7703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ормативное правовое обеспечение антикоррупционной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7D5E" w:rsidRPr="003A7703" w:rsidRDefault="003A7703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рофилактика коррупции на муниципальной службе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7D5E" w:rsidRPr="003A7703" w:rsidRDefault="003A7703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финансового контроля в бюджетной сфере, </w:t>
            </w:r>
            <w:proofErr w:type="gramStart"/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по назначению и сохранностью имущества, находящегося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собственности;</w:t>
            </w:r>
          </w:p>
          <w:p w:rsidR="00047D5E" w:rsidRPr="003A7703" w:rsidRDefault="003A7703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7D5E" w:rsidRPr="003A7703" w:rsidRDefault="003A7703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общественных антикоррупционных инициатив, повышение уровня доступности информации о деятельности МСУ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47D5E" w:rsidRPr="003A7703" w:rsidTr="00A461E4">
        <w:trPr>
          <w:trHeight w:val="174"/>
        </w:trPr>
        <w:tc>
          <w:tcPr>
            <w:tcW w:w="1644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  <w:p w:rsidR="00047D5E" w:rsidRPr="003A7703" w:rsidRDefault="00047D5E" w:rsidP="003A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863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3A7703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 годы</w:t>
            </w:r>
          </w:p>
        </w:tc>
      </w:tr>
      <w:tr w:rsidR="00047D5E" w:rsidRPr="003A7703" w:rsidTr="00A461E4">
        <w:trPr>
          <w:trHeight w:val="174"/>
        </w:trPr>
        <w:tc>
          <w:tcPr>
            <w:tcW w:w="1644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3A7703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D5E" w:rsidRPr="003A7703" w:rsidRDefault="00047D5E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  <w:proofErr w:type="gramEnd"/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7863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461E4" w:rsidRDefault="00047D5E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антикоррупционной экспертизы нормативных правовых актов муниципального образования;</w:t>
            </w:r>
          </w:p>
          <w:p w:rsidR="00047D5E" w:rsidRPr="003A7703" w:rsidRDefault="00B75F90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r w:rsidR="00A4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уровне;</w:t>
            </w:r>
          </w:p>
          <w:p w:rsidR="00047D5E" w:rsidRPr="003A7703" w:rsidRDefault="00047D5E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организации деятельности органов местного самоуправления по размещению муниципальных заказов;</w:t>
            </w:r>
          </w:p>
          <w:p w:rsidR="00047D5E" w:rsidRPr="003A7703" w:rsidRDefault="00A461E4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использования муниципального имущества муниципального образования;</w:t>
            </w:r>
          </w:p>
          <w:p w:rsidR="00047D5E" w:rsidRPr="003A7703" w:rsidRDefault="00047D5E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proofErr w:type="spellStart"/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сознания, нетерпимости к проявлениям коррупции;</w:t>
            </w:r>
          </w:p>
          <w:p w:rsidR="00047D5E" w:rsidRPr="003A7703" w:rsidRDefault="00047D5E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контрольной деятельности по противодействию коррупции;</w:t>
            </w:r>
          </w:p>
          <w:p w:rsidR="00047D5E" w:rsidRPr="003A7703" w:rsidRDefault="00047D5E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обеспечение публичности и открытости деятельности органов местного самоуправления муниципального образования.</w:t>
            </w:r>
          </w:p>
        </w:tc>
      </w:tr>
      <w:tr w:rsidR="00047D5E" w:rsidRPr="003A7703" w:rsidTr="00A461E4">
        <w:trPr>
          <w:trHeight w:val="174"/>
        </w:trPr>
        <w:tc>
          <w:tcPr>
            <w:tcW w:w="1644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Исполнители </w:t>
            </w:r>
            <w:proofErr w:type="gramStart"/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  <w:proofErr w:type="gramEnd"/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7863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A461E4" w:rsidP="00A461E4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Хандальского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47D5E" w:rsidRPr="003A7703" w:rsidTr="00A461E4">
        <w:trPr>
          <w:trHeight w:val="1923"/>
        </w:trPr>
        <w:tc>
          <w:tcPr>
            <w:tcW w:w="1644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63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A4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принятие нормативных правовых актов, способствующих минимизации коррупци</w:t>
            </w:r>
            <w:r w:rsidR="00A4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проявлений</w:t>
            </w: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7D5E" w:rsidRPr="003A7703" w:rsidRDefault="00047D5E" w:rsidP="00A4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реализация положений Федерального закона от 25.12.2008 № 273-ФЗ «О противодействии коррупции» в части применения мер по профилактике коррупции в муниципальном образовании </w:t>
            </w:r>
            <w:r w:rsidR="00A35946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Хандальский</w:t>
            </w: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служащих;</w:t>
            </w:r>
          </w:p>
          <w:p w:rsidR="00047D5E" w:rsidRPr="003A7703" w:rsidRDefault="00A461E4" w:rsidP="00A4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снижение коррупци</w:t>
            </w:r>
            <w:r w:rsidR="00047D5E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рисков, препятствующих целевому и эффективному использованию бюджетных средств, эффектному управлению имуществом, находящимся в муниципальной собственности;</w:t>
            </w:r>
          </w:p>
          <w:p w:rsidR="00047D5E" w:rsidRPr="003A7703" w:rsidRDefault="00047D5E" w:rsidP="00A4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в муниципальном образовании </w:t>
            </w:r>
            <w:r w:rsidR="00A35946"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Хандальский</w:t>
            </w: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047D5E" w:rsidRPr="003A7703" w:rsidTr="00A461E4">
        <w:trPr>
          <w:trHeight w:val="174"/>
        </w:trPr>
        <w:tc>
          <w:tcPr>
            <w:tcW w:w="1644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A461E4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A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863" w:type="dxa"/>
            <w:tcBorders>
              <w:top w:val="single" w:sz="4" w:space="0" w:color="748AA0"/>
              <w:left w:val="single" w:sz="4" w:space="0" w:color="748AA0"/>
              <w:bottom w:val="single" w:sz="4" w:space="0" w:color="748AA0"/>
              <w:right w:val="single" w:sz="4" w:space="0" w:color="748AA0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47D5E" w:rsidRPr="003A7703" w:rsidRDefault="00047D5E" w:rsidP="00047D5E">
            <w:pPr>
              <w:spacing w:before="116" w:after="1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бщее руководство и  </w:t>
            </w:r>
            <w:proofErr w:type="gramStart"/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Программы о</w:t>
            </w:r>
            <w:r w:rsidR="00A4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существляет  глава</w:t>
            </w:r>
            <w:r w:rsidRPr="003A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A4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47D5E" w:rsidRPr="003A7703" w:rsidRDefault="00047D5E" w:rsidP="00047D5E">
      <w:pPr>
        <w:spacing w:before="116" w:after="116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D5E" w:rsidRPr="003A7703" w:rsidRDefault="00A97A3C" w:rsidP="00A97A3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проблемы и обоснование необходимости</w:t>
      </w:r>
    </w:p>
    <w:p w:rsidR="00047D5E" w:rsidRPr="003A7703" w:rsidRDefault="00047D5E" w:rsidP="00A97A3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её решения программными методами</w:t>
      </w:r>
    </w:p>
    <w:p w:rsidR="00047D5E" w:rsidRPr="003A7703" w:rsidRDefault="00047D5E" w:rsidP="00A97A3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- одна из проблем, существенно ограничивающих экономическое развитие местных сообществ. Рейтинги инвестиционной привлекательности муниципалитетов включают в себя оценку управленческих рисков, одним из которых </w:t>
      </w: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признается коррупция.   Решительные меры Президента и федерального правительства по борьбе с коррупцией могут остаться бесполезными, «повиснуть в воздухе», если они не будут поддержаны на региональном и – особенно - муниципальном уровне. Достижение целей предупреждения коррупции в органах местного самоуправления  муниципального образования, выявление, предупреждение и пресечение коррупционных правонарушений возможно только при наличии комплексного планового подхода. Поэтому реализация противодействия коррупции в муниципальном образовании наиболее эффективно может осуществляться в рамках муниципальной целевой программы.</w:t>
      </w:r>
    </w:p>
    <w:p w:rsidR="00047D5E" w:rsidRPr="003A7703" w:rsidRDefault="00047D5E" w:rsidP="00A97A3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носит комплексный характер, обусловленный необходимостью решения разноплановых задач противодействия коррупции в муниципальном образовании.</w:t>
      </w:r>
    </w:p>
    <w:p w:rsidR="00047D5E" w:rsidRPr="003A7703" w:rsidRDefault="00047D5E" w:rsidP="00A97A3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разработки программы является основной принцип противодействия коррупции, установленный Федеральным законом от 25 декабря 2008 №273-ФЗ «О противодействии коррупции» - принцип приоритетного применения мер по предупреждению коррупции.</w:t>
      </w:r>
    </w:p>
    <w:p w:rsidR="00047D5E" w:rsidRPr="003A7703" w:rsidRDefault="00047D5E" w:rsidP="00A97A3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показателей результативност</w:t>
      </w:r>
      <w:r w:rsidR="00A461E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047D5E" w:rsidRPr="003A7703" w:rsidRDefault="00047D5E" w:rsidP="00A97A3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D5E" w:rsidRPr="003A7703" w:rsidRDefault="00A97A3C" w:rsidP="00A97A3C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Цели и задачи Программы</w:t>
      </w:r>
    </w:p>
    <w:p w:rsidR="00047D5E" w:rsidRPr="003A7703" w:rsidRDefault="00047D5E" w:rsidP="00A97A3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цели настоящей Программы - проведение эффективной работы по предупреждению коррупции на уровне органов местного самоуправления,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проявлений во всех сферах жизнедеятельности общества; укрепление доверия жителей муниципального образования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</w:t>
      </w:r>
      <w:r w:rsidR="00DB1215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администрации сельсовета</w:t>
      </w: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целом.</w:t>
      </w:r>
    </w:p>
    <w:p w:rsidR="00047D5E" w:rsidRPr="003A7703" w:rsidRDefault="00047D5E" w:rsidP="00A97A3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решить следующие основные задачи:</w:t>
      </w:r>
    </w:p>
    <w:p w:rsidR="00047D5E" w:rsidRPr="003A7703" w:rsidRDefault="00047D5E" w:rsidP="00A97A3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нормативно-правовое регулирование в сфере противодействия коррупции;</w:t>
      </w:r>
    </w:p>
    <w:p w:rsidR="00047D5E" w:rsidRPr="003A7703" w:rsidRDefault="00047D5E" w:rsidP="00A97A3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реализовать меры кадровой политики в органах местного самоуправления в целях устранения  условий, порождающих  коррупцию;</w:t>
      </w:r>
    </w:p>
    <w:p w:rsidR="00047D5E" w:rsidRPr="003A7703" w:rsidRDefault="00047D5E" w:rsidP="00A97A3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достижению максимальной прозрачности деятельности администрации района, других органов местного самоуправления;</w:t>
      </w:r>
    </w:p>
    <w:p w:rsidR="00047D5E" w:rsidRPr="003A7703" w:rsidRDefault="00047D5E" w:rsidP="00A97A3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совершенствовать координацию при взаимодействии территориальных органов власти, органов местного самоуправления  с субъектами антикоррупционной деятельности и институтами гражданского общества в сфере противодействия коррупции.</w:t>
      </w:r>
    </w:p>
    <w:p w:rsidR="00047D5E" w:rsidRPr="003A7703" w:rsidRDefault="00A97A3C" w:rsidP="00A97A3C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Перечень </w:t>
      </w:r>
      <w:proofErr w:type="gramStart"/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программных</w:t>
      </w:r>
      <w:proofErr w:type="gramEnd"/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</w:t>
      </w:r>
    </w:p>
    <w:p w:rsidR="00047D5E" w:rsidRDefault="00047D5E" w:rsidP="00A97A3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разработаны исходя из необходимости решения задач противодействия коррупции в органах местного самоуправления муниципального образования </w:t>
      </w:r>
      <w:r w:rsidR="00A35946"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Хандальский</w:t>
      </w: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 учетом финансовых ресурсов, выделяемых на финансирование Программы, и полномочий, закрепленных за органами местного самоуправления Федеральными законами от 6 октября 2003 г. № 131-ФЗ «Об общих принципах организации местного самоуправления в Российской Федерации»,  от 25 декабря 2008 г. № 273-ФЗ  «О противодействии коррупции», от</w:t>
      </w:r>
      <w:proofErr w:type="gramEnd"/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05.04.2013 г.  № 44-ФЗ  «О контрактной системе в сфере закупок товаров, работ, услуг для обеспечения </w:t>
      </w: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:rsidR="00A97A3C" w:rsidRDefault="00A97A3C" w:rsidP="00A97A3C">
      <w:pPr>
        <w:pStyle w:val="a4"/>
        <w:spacing w:before="0" w:beforeAutospacing="0" w:after="0" w:afterAutospacing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0"/>
        <w:gridCol w:w="3904"/>
        <w:gridCol w:w="2114"/>
        <w:gridCol w:w="2747"/>
      </w:tblGrid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Срок исполнения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Ответственные исполнители</w:t>
            </w:r>
          </w:p>
        </w:tc>
      </w:tr>
      <w:tr w:rsidR="00A97A3C" w:rsidTr="004629E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 xml:space="preserve">1. </w:t>
            </w:r>
            <w:r>
              <w:rPr>
                <w:rStyle w:val="a5"/>
              </w:rPr>
              <w:t>Развитие и совершенствование нормативно-правовой базы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1.1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Разработка проектов и принятие муниципальных правовых актов в сфере противодействия коррупции на основе анализа действующего законодательства в сфере противодействия коррупции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мере необходимости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1.2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Направление проектов муниципальных нормативных правовых актов в прокуратуру Абанского района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</w:p>
          <w:p w:rsidR="00A97A3C" w:rsidRDefault="00A97A3C" w:rsidP="004629E3">
            <w:pPr>
              <w:pStyle w:val="a4"/>
              <w:jc w:val="center"/>
            </w:pPr>
            <w:r>
              <w:t>по мере подготовки проектов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Хандальский сельский Совет депутатов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1.3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Проведение антикоррупционной экспертизы нормативных правовых актов  и их проектов в органах местного самоуправления Хандальского сельсовета Абанского района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Управление территориальной политики Губернатора Красноярского края</w:t>
            </w:r>
          </w:p>
          <w:p w:rsidR="00A97A3C" w:rsidRDefault="00A97A3C" w:rsidP="004629E3">
            <w:pPr>
              <w:pStyle w:val="a4"/>
              <w:jc w:val="center"/>
            </w:pPr>
            <w:r>
              <w:t>Прокуратура Абанского района</w:t>
            </w:r>
          </w:p>
          <w:p w:rsidR="00A97A3C" w:rsidRDefault="00A97A3C" w:rsidP="004629E3">
            <w:pPr>
              <w:pStyle w:val="a4"/>
              <w:jc w:val="center"/>
            </w:pPr>
            <w:r>
              <w:t>Хандальский сельский Совет депутатов</w:t>
            </w:r>
          </w:p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1.4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Анализ действующего законодательства в сфере противодействия коррупции, отслеживание вносимых изменений и дополнений в федеральные и краевые законы, иные НПА в указанной сфере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1.5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Обеспечение своевременного принятия муниципальных правовых актов в случаях, предусмотренных федеральными законами, актами Президента Российской Федерации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мере необходимости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2. Мероприятия по совершенствованию муниципального управления</w:t>
            </w:r>
          </w:p>
          <w:p w:rsidR="00A97A3C" w:rsidRDefault="00A97A3C" w:rsidP="004629E3">
            <w:pPr>
              <w:pStyle w:val="a4"/>
              <w:jc w:val="center"/>
            </w:pPr>
            <w:r>
              <w:t>в целях предупреждения коррупции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2.1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 xml:space="preserve">Проведение разъяснительной работы среди муниципальных  служащих о требованиях, предъявляемых к ним положениями законодательства, </w:t>
            </w:r>
            <w:r>
              <w:lastRenderedPageBreak/>
              <w:t>МПА в сфере противодействия коррупции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lastRenderedPageBreak/>
              <w:t>сентябрь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lastRenderedPageBreak/>
              <w:t xml:space="preserve">3. Мероприятия в сфере закупок товаров, работ, услуг для муниципальных нужд,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законодательства в области организации и проведения проверок юридических лиц, индивидуальных предпринимателей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3.1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Обеспечение гласности и прозрачности осуществления закупок товаров, работ, услуг для муниципальных нужд, предотвращение коррупции и других злоупотреблений в сфере таких закупок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3.2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Мониторинг выполнения исполнителями (подрядчиками) условий муниципальных контрактов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3.3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 xml:space="preserve">Реализация мер по исполнению полномочий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законодательства Российской Федерации в области организации и проведения проверок юридических лиц, индивидуальных предпринимателей органами, уполномоченными на осуществление муниципального контроля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3.4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 xml:space="preserve">Организация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законностью, результативностью (эффективностью и экономностью) использования средств местного бюджета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Контрольно-счетный орган Абанского района</w:t>
            </w:r>
          </w:p>
        </w:tc>
      </w:tr>
      <w:tr w:rsidR="00A97A3C" w:rsidTr="004629E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4. Меры в сфере использования и реализации муниципального имущества, земельных участков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4.1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Обеспечение добросовестности, открытости, добросовестной конкуренции и объективности при распоряжении имуществом, находящимся в муниципальной собственности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4.2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установленного порядка управления и распоряжения имуществом, находящимся в  муниципальной собственности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5. Совершенствование структуры и полномочий органов местного самоуправления,</w:t>
            </w:r>
          </w:p>
          <w:p w:rsidR="00A97A3C" w:rsidRDefault="00A97A3C" w:rsidP="004629E3">
            <w:pPr>
              <w:pStyle w:val="a4"/>
              <w:jc w:val="center"/>
            </w:pPr>
            <w:r>
              <w:t xml:space="preserve">создание механизмов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их деятельностью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5.1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Представление Хандальскому сельскому  Совету депутатов отчета Главы Хандальского сельсовета о результатах деятельности в 2023 году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плану работы Хандальского сельского Совета   депутатов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Глава Хандальского сельсовета Абанского района</w:t>
            </w:r>
          </w:p>
        </w:tc>
      </w:tr>
      <w:tr w:rsidR="00A97A3C" w:rsidTr="004629E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lastRenderedPageBreak/>
              <w:t>6. Внедрение антикоррупционных механизмов</w:t>
            </w:r>
          </w:p>
          <w:p w:rsidR="00A97A3C" w:rsidRDefault="00A97A3C" w:rsidP="004629E3">
            <w:pPr>
              <w:pStyle w:val="a4"/>
              <w:jc w:val="center"/>
            </w:pPr>
            <w:r>
              <w:t>в рамках реализации кадровой политики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при приеме на муниципальную службу</w:t>
            </w:r>
          </w:p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6.2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Мониторинг обеспечения выполнения обязанности лиц, замещающих муниципальные должности, муниципальных служащих представлять сведения о доходах, об имуществе и обязательствах имущественного характера соответствующего должностного лица, его супруга (супруги) и несовершеннолетних детей, а также их расходах в случаях, установленных законодательством (далее – сведения о доходах, расходах)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апрель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6.3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Размещение в сети Интернет сведений о доходах, расходах, об имуществе и обязательствах имущественного характера в случаях и порядке, предусмотренных действующим законодательством, муниципальными правовыми актами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май-июнь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 xml:space="preserve">Администрация Хандальского сельсовета 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6.4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Проведение проверок достоверности и полноты сведений о доходах, расходах в установленном порядке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мере появления оснований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Уполномоченные должностные лица органов местного самоуправления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6.5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Организация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Хандальский  сельский  Совет депутатов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Контрольно-счётный орган Абанского района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6.6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Мониторинг поступающих представителям нанимателя (работодателя) уведомлений муниципальных служащих о фактах склонения к совершению коррупционных правонарушений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декабрь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lastRenderedPageBreak/>
              <w:t>6.7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Участие в семинарах по повышению квалификации в сфере противодействия коррупции муниципальных служащих, ответственных за работу по профилактике коррупционных и иных правонарушений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мере проведения семинаров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6.8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Оптимизация и конкретизация должностных инструкций лиц, замещающих должности муниципальной службы в органах местного самоуправления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мере необходимости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6.9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proofErr w:type="gramStart"/>
            <w:r>
              <w:t>Включение в должностные инструкции лиц, осуществляющих сбор и размещение сведений о доходах, расходах обязанности по анализу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</w:t>
            </w:r>
            <w:proofErr w:type="gramEnd"/>
            <w:r>
              <w:t>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мере необходимости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6.10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 xml:space="preserve">Направление в правоохранительные органы установленной работодателем (представителем нанимателя), комиссиями по соблюдению требований к служебному поведению и урегулированию конфликта интересов на муниципальной службе информации о совершении муниципальным служащим действия (бездействия), содержащего признаки административного </w:t>
            </w:r>
            <w:r>
              <w:lastRenderedPageBreak/>
              <w:t>правонарушения или состава преступления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lastRenderedPageBreak/>
              <w:t>по мере установления соответствующих фактов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Глава  Хандальского сельсовета,  председатель комиссии по урегулированию конфликтов на муниципальной службе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lastRenderedPageBreak/>
              <w:t>6.11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Проведение обучающих семинаров среди муниципальных служащих о порядке предоставления сведений о доходах, расходах, имуществе и обязательствах имущественного характера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плану работы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Абанского района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6.12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Проведение разъяснительной работы среди муниципальных служащих по вопросам, связанным с соблюдением требований к служебному поведению, порядка предотвращения или урегулирования конфликта интересов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</w:p>
          <w:p w:rsidR="00A97A3C" w:rsidRDefault="00A97A3C" w:rsidP="004629E3">
            <w:pPr>
              <w:pStyle w:val="a4"/>
              <w:jc w:val="center"/>
            </w:pPr>
            <w:r>
              <w:t> по мере необходимости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6.14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 xml:space="preserve">Обобщение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>
              <w:t>коррупциогенности</w:t>
            </w:r>
            <w:proofErr w:type="spellEnd"/>
            <w:r>
              <w:t xml:space="preserve"> в муниципальных правовых актах.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</w:p>
          <w:p w:rsidR="00A97A3C" w:rsidRDefault="00A97A3C" w:rsidP="004629E3">
            <w:pPr>
              <w:pStyle w:val="a4"/>
              <w:jc w:val="center"/>
            </w:pPr>
            <w:r>
              <w:t>по мере необходимости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7. Формирование в обществе нетерпимости к коррупционному поведению, обеспечение открытости деятельности Хандальского сельсовета Абанского района, взаимодействие с общественностью, гражданами и организациями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7.1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своевременным исполнением обращений граждан, организаций и должностных лиц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Уполномоченные должностные лица органов местного самоуправления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7.2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Оказание содействия СМИ в освещении мер, принимаемых органами местного самоуправления по противодействию коррупции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7.3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7.4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Проведение анализа публикаций в СМИ, заявлений и обращений граждан на предмет наличия информации о фактах коррупции со стороны муниципальных служащих и должностных лиц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7.5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 xml:space="preserve">Информирование населения Хандальского сельсовета  о функционировании «телефона доверия» для сообщений о проявлении фактов коррупции в Хандальском сельсовете </w:t>
            </w:r>
            <w:r>
              <w:lastRenderedPageBreak/>
              <w:t>посредством использования Официального сайта администрации, анализ поступающих на него сообщений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lastRenderedPageBreak/>
              <w:t>постоянно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lastRenderedPageBreak/>
              <w:t>7.6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Проведение служебных проверок по фактам жалоб и обращений физических и юридических лиц по поводу отказа от предоставления муниципальных услуг или некачественного их оказания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мере необходимости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Pr="00FC4A26" w:rsidRDefault="00A97A3C" w:rsidP="004629E3">
            <w:pPr>
              <w:pStyle w:val="a4"/>
              <w:jc w:val="center"/>
            </w:pPr>
            <w:r w:rsidRPr="00FC4A26">
              <w:t>7.7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Pr="00FC4A26" w:rsidRDefault="00A97A3C" w:rsidP="004629E3">
            <w:pPr>
              <w:pStyle w:val="a4"/>
            </w:pPr>
            <w:r w:rsidRPr="00FC4A26">
              <w:t xml:space="preserve">Мониторинг вопросов правоприменительной </w:t>
            </w:r>
            <w:proofErr w:type="gramStart"/>
            <w:r w:rsidRPr="00FC4A26">
              <w:t>практики</w:t>
            </w:r>
            <w:proofErr w:type="gramEnd"/>
            <w:r w:rsidRPr="00FC4A26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органов администрации Абанского 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Pr="00FC4A26" w:rsidRDefault="00A97A3C" w:rsidP="004629E3">
            <w:pPr>
              <w:pStyle w:val="a4"/>
              <w:jc w:val="center"/>
            </w:pPr>
            <w:r w:rsidRPr="00FC4A26">
              <w:t>март, июнь, сентябрь, декабрь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Pr="00FC4A26" w:rsidRDefault="00A97A3C" w:rsidP="004629E3">
            <w:pPr>
              <w:pStyle w:val="a4"/>
              <w:jc w:val="center"/>
            </w:pPr>
            <w:r w:rsidRPr="00FC4A26">
              <w:t> </w:t>
            </w:r>
          </w:p>
          <w:p w:rsidR="00A97A3C" w:rsidRPr="00FC4A26" w:rsidRDefault="00A97A3C" w:rsidP="004629E3">
            <w:pPr>
              <w:pStyle w:val="a4"/>
              <w:jc w:val="center"/>
            </w:pPr>
            <w:r w:rsidRPr="00FC4A26">
              <w:t> </w:t>
            </w:r>
          </w:p>
          <w:p w:rsidR="00A97A3C" w:rsidRPr="00FC4A26" w:rsidRDefault="00A97A3C" w:rsidP="004629E3">
            <w:pPr>
              <w:pStyle w:val="a4"/>
              <w:jc w:val="center"/>
            </w:pPr>
            <w:r w:rsidRPr="00FC4A26">
              <w:t> </w:t>
            </w:r>
          </w:p>
          <w:p w:rsidR="00A97A3C" w:rsidRPr="00FC4A26" w:rsidRDefault="00A97A3C" w:rsidP="004629E3">
            <w:pPr>
              <w:pStyle w:val="a4"/>
              <w:jc w:val="center"/>
            </w:pPr>
            <w:r w:rsidRPr="00FC4A26">
              <w:t> </w:t>
            </w:r>
          </w:p>
          <w:p w:rsidR="00A97A3C" w:rsidRPr="00FC4A26" w:rsidRDefault="00A97A3C" w:rsidP="004629E3">
            <w:pPr>
              <w:pStyle w:val="a4"/>
              <w:jc w:val="center"/>
            </w:pPr>
            <w:r w:rsidRPr="00FC4A26">
              <w:t> Администрация Хандальского сельсовета</w:t>
            </w:r>
          </w:p>
          <w:p w:rsidR="00A97A3C" w:rsidRPr="00FC4A26" w:rsidRDefault="00A97A3C" w:rsidP="004629E3">
            <w:pPr>
              <w:pStyle w:val="a4"/>
              <w:jc w:val="center"/>
            </w:pPr>
            <w:r w:rsidRPr="00FC4A26"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7.8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Обновление стенда с информацией в сфере противодействия коррупции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мере необходимости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  <w:p w:rsidR="00A97A3C" w:rsidRDefault="00A97A3C" w:rsidP="004629E3">
            <w:pPr>
              <w:pStyle w:val="a4"/>
              <w:jc w:val="center"/>
            </w:pPr>
            <w:r>
              <w:t>8. Взаимодействие в сфере противодействия коррупции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  <w:tr w:rsidR="00A97A3C" w:rsidTr="004629E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8.1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</w:pPr>
            <w:r>
              <w:t>Взаимодействие с органами местного самоуправления Абанского района в рамках заключенных соглашений по организации работы по противодействию коррупции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по мере необходимости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A3C" w:rsidRDefault="00A97A3C" w:rsidP="004629E3">
            <w:pPr>
              <w:pStyle w:val="a4"/>
              <w:jc w:val="center"/>
            </w:pPr>
            <w:r>
              <w:t>Администрация Хандальского сельсовета</w:t>
            </w:r>
          </w:p>
          <w:p w:rsidR="00A97A3C" w:rsidRDefault="00A97A3C" w:rsidP="004629E3">
            <w:pPr>
              <w:pStyle w:val="a4"/>
              <w:jc w:val="center"/>
            </w:pPr>
            <w:r>
              <w:t> </w:t>
            </w:r>
          </w:p>
        </w:tc>
      </w:tr>
    </w:tbl>
    <w:p w:rsidR="00DB1215" w:rsidRPr="003A7703" w:rsidRDefault="00DB1215" w:rsidP="00A97A3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D5E" w:rsidRPr="003A7703" w:rsidRDefault="00A97A3C" w:rsidP="00DB121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Ожидаемые результаты реализации Программы</w:t>
      </w:r>
    </w:p>
    <w:p w:rsidR="00047D5E" w:rsidRPr="003A7703" w:rsidRDefault="00047D5E" w:rsidP="00DB121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:rsidR="00047D5E" w:rsidRPr="003A7703" w:rsidRDefault="00047D5E" w:rsidP="00DB121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нормативной правовой базы по созданию  системы противодействия коррупции в муниципальном образовании</w:t>
      </w:r>
      <w:r w:rsidR="00DB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Хандальский  сельсовет</w:t>
      </w: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D5E" w:rsidRPr="003A7703" w:rsidRDefault="00DB1215" w:rsidP="00DB121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</w:t>
      </w:r>
      <w:r w:rsidR="00047D5E"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правонарушений со стороны должностных лиц органов местного самоуправления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Хандальский сельсовет</w:t>
      </w:r>
      <w:r w:rsidR="00047D5E"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D5E" w:rsidRPr="003A7703" w:rsidRDefault="00047D5E" w:rsidP="00DB121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ответственности органов местного самоуправления муниципал</w:t>
      </w:r>
      <w:r w:rsidR="00DB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 Хандальский </w:t>
      </w: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DB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и </w:t>
      </w: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за принятие мер по устранению причин коррупции;</w:t>
      </w:r>
    </w:p>
    <w:p w:rsidR="00047D5E" w:rsidRPr="003A7703" w:rsidRDefault="00047D5E" w:rsidP="00AC4C78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укрепление институтов гражданского общества.</w:t>
      </w:r>
    </w:p>
    <w:p w:rsidR="00047D5E" w:rsidRDefault="00A97A3C" w:rsidP="00AC4C78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Ресурсное обеспечение Программы</w:t>
      </w:r>
    </w:p>
    <w:p w:rsidR="00047D5E" w:rsidRPr="003A7703" w:rsidRDefault="00AC4C78" w:rsidP="00AC4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Перечень мероприятий,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Программой, может корректироваться в ходе ее исполнения.  </w:t>
      </w:r>
      <w:r w:rsidRPr="00D4175E">
        <w:rPr>
          <w:rFonts w:ascii="Times New Roman" w:eastAsia="Times New Roman" w:hAnsi="Times New Roman" w:cs="Times New Roman"/>
          <w:sz w:val="24"/>
          <w:szCs w:val="24"/>
        </w:rPr>
        <w:t>Реализация  Программы не требует финансирования.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5E">
        <w:rPr>
          <w:rFonts w:ascii="Times New Roman" w:eastAsia="Times New Roman" w:hAnsi="Times New Roman" w:cs="Times New Roman"/>
          <w:sz w:val="24"/>
          <w:szCs w:val="24"/>
        </w:rPr>
        <w:t xml:space="preserve">При утверждении новых проектов, программ требующих </w:t>
      </w:r>
      <w:r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 w:rsidRPr="00D4175E">
        <w:rPr>
          <w:rFonts w:ascii="Times New Roman" w:eastAsia="Times New Roman" w:hAnsi="Times New Roman" w:cs="Times New Roman"/>
          <w:sz w:val="24"/>
          <w:szCs w:val="24"/>
        </w:rPr>
        <w:t>, программа будет корректироваться.</w:t>
      </w:r>
    </w:p>
    <w:p w:rsidR="00047D5E" w:rsidRDefault="00A97A3C" w:rsidP="00047D5E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047D5E" w:rsidRPr="003A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реализации Программы</w:t>
      </w:r>
    </w:p>
    <w:p w:rsidR="00AC4C78" w:rsidRDefault="00AC4C78" w:rsidP="00AC4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Глава сельсовета  контролирует исполнение мероприятий Программы. </w:t>
      </w:r>
    </w:p>
    <w:p w:rsidR="00AC4C78" w:rsidRPr="003A7703" w:rsidRDefault="00AC4C78" w:rsidP="00047D5E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D5E" w:rsidRPr="003A7703" w:rsidRDefault="00047D5E" w:rsidP="00047D5E">
      <w:pPr>
        <w:spacing w:before="116" w:after="116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C78" w:rsidRDefault="00AC4C78" w:rsidP="00047D5E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C78" w:rsidRDefault="00AC4C78" w:rsidP="00047D5E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C78" w:rsidRDefault="00AC4C78" w:rsidP="00047D5E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C78" w:rsidRDefault="00AC4C78" w:rsidP="00047D5E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C78" w:rsidRDefault="00AC4C78" w:rsidP="00047D5E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C78" w:rsidRDefault="00AC4C78" w:rsidP="00047D5E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C78" w:rsidRDefault="00AC4C78" w:rsidP="00047D5E">
      <w:pPr>
        <w:spacing w:before="116" w:after="116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C4C78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1B0F"/>
    <w:multiLevelType w:val="multilevel"/>
    <w:tmpl w:val="7292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378B4"/>
    <w:multiLevelType w:val="multilevel"/>
    <w:tmpl w:val="E0EC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C7E4A"/>
    <w:multiLevelType w:val="multilevel"/>
    <w:tmpl w:val="6080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52F28"/>
    <w:multiLevelType w:val="multilevel"/>
    <w:tmpl w:val="A77A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91F1E"/>
    <w:multiLevelType w:val="multilevel"/>
    <w:tmpl w:val="EA3C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D5E"/>
    <w:rsid w:val="00047D5E"/>
    <w:rsid w:val="002E505E"/>
    <w:rsid w:val="00337F60"/>
    <w:rsid w:val="003A7703"/>
    <w:rsid w:val="006E164D"/>
    <w:rsid w:val="007F4825"/>
    <w:rsid w:val="00900CDB"/>
    <w:rsid w:val="00A35946"/>
    <w:rsid w:val="00A461E4"/>
    <w:rsid w:val="00A503DB"/>
    <w:rsid w:val="00A84F5B"/>
    <w:rsid w:val="00A97A3C"/>
    <w:rsid w:val="00AC4C78"/>
    <w:rsid w:val="00B75F90"/>
    <w:rsid w:val="00D47696"/>
    <w:rsid w:val="00D755FF"/>
    <w:rsid w:val="00DB1215"/>
    <w:rsid w:val="00E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0"/>
  </w:style>
  <w:style w:type="paragraph" w:styleId="2">
    <w:name w:val="heading 2"/>
    <w:basedOn w:val="a"/>
    <w:link w:val="20"/>
    <w:uiPriority w:val="9"/>
    <w:qFormat/>
    <w:rsid w:val="00047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7D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D5E"/>
    <w:rPr>
      <w:b/>
      <w:bCs/>
    </w:rPr>
  </w:style>
  <w:style w:type="character" w:styleId="a6">
    <w:name w:val="Emphasis"/>
    <w:basedOn w:val="a0"/>
    <w:uiPriority w:val="20"/>
    <w:qFormat/>
    <w:rsid w:val="00047D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7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581">
          <w:marLeft w:val="0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12864">
                                      <w:marLeft w:val="97"/>
                                      <w:marRight w:val="97"/>
                                      <w:marTop w:val="97"/>
                                      <w:marBottom w:val="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19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932812">
          <w:marLeft w:val="0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1D4E-87B4-42E8-80A5-00D710F4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2024-06-21T03:54:00Z</cp:lastPrinted>
  <dcterms:created xsi:type="dcterms:W3CDTF">2024-06-05T02:15:00Z</dcterms:created>
  <dcterms:modified xsi:type="dcterms:W3CDTF">2024-06-21T03:55:00Z</dcterms:modified>
</cp:coreProperties>
</file>