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6F" w:rsidRPr="009A0A3F" w:rsidRDefault="002F03E6" w:rsidP="001120DD">
      <w:pPr>
        <w:shd w:val="clear" w:color="auto" w:fill="FFFFFF"/>
        <w:tabs>
          <w:tab w:val="left" w:pos="540"/>
          <w:tab w:val="left" w:pos="3420"/>
        </w:tabs>
        <w:spacing w:before="221"/>
        <w:jc w:val="center"/>
        <w:rPr>
          <w:bCs/>
          <w:color w:val="000000"/>
          <w:spacing w:val="4"/>
          <w:sz w:val="26"/>
          <w:szCs w:val="26"/>
        </w:rPr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C2" w:rsidRPr="006514C2" w:rsidRDefault="006514C2" w:rsidP="006514C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514C2">
        <w:rPr>
          <w:b/>
          <w:sz w:val="28"/>
          <w:szCs w:val="28"/>
          <w:lang w:eastAsia="en-US"/>
        </w:rPr>
        <w:t>АДМИНИСТРАЦИЯ ХАНДАЛЬСКОГО СЕЛЬСОВЕТА</w:t>
      </w:r>
    </w:p>
    <w:p w:rsidR="006514C2" w:rsidRPr="006514C2" w:rsidRDefault="006514C2" w:rsidP="006514C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514C2">
        <w:rPr>
          <w:b/>
          <w:sz w:val="28"/>
          <w:szCs w:val="28"/>
          <w:lang w:eastAsia="en-US"/>
        </w:rPr>
        <w:t>АБАНСКОГО РАЙОНА КРАСНОЯРСКОГО КРАЯ</w:t>
      </w:r>
    </w:p>
    <w:p w:rsidR="006514C2" w:rsidRPr="006514C2" w:rsidRDefault="006514C2" w:rsidP="006514C2">
      <w:pPr>
        <w:spacing w:after="200" w:line="276" w:lineRule="auto"/>
        <w:rPr>
          <w:b/>
          <w:sz w:val="28"/>
          <w:szCs w:val="28"/>
          <w:lang w:eastAsia="en-US"/>
        </w:rPr>
      </w:pPr>
      <w:r w:rsidRPr="006514C2">
        <w:rPr>
          <w:b/>
          <w:sz w:val="28"/>
          <w:szCs w:val="28"/>
          <w:lang w:eastAsia="en-US"/>
        </w:rPr>
        <w:t xml:space="preserve">                                               ПОСТАНОВЛЕНИЕ</w:t>
      </w:r>
    </w:p>
    <w:p w:rsidR="00F35042" w:rsidRPr="00DB5C4F" w:rsidRDefault="00F35042" w:rsidP="002535FB">
      <w:pPr>
        <w:pStyle w:val="ConsPlusTitle"/>
        <w:widowControl/>
        <w:ind w:left="-181" w:firstLine="40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F35042" w:rsidRPr="007B2E59" w:rsidRDefault="00286B86" w:rsidP="00F35042">
      <w:pPr>
        <w:pStyle w:val="ConsPlusTitle"/>
        <w:widowControl/>
        <w:spacing w:line="36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1F8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71F8B" w:rsidRPr="00071F8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F35042" w:rsidRPr="00071F8B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DD6B6C" w:rsidRPr="00071F8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514C2" w:rsidRPr="00071F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.2023                </w:t>
      </w:r>
      <w:r w:rsidR="00F35042" w:rsidRPr="00071F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006454" w:rsidRPr="00071F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F35042" w:rsidRPr="00071F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DB5C4F" w:rsidRPr="00071F8B">
        <w:rPr>
          <w:rFonts w:ascii="Times New Roman" w:hAnsi="Times New Roman" w:cs="Times New Roman"/>
          <w:b w:val="0"/>
          <w:bCs w:val="0"/>
          <w:sz w:val="28"/>
          <w:szCs w:val="28"/>
        </w:rPr>
        <w:t>с. Хан</w:t>
      </w:r>
      <w:r w:rsidR="006514C2" w:rsidRPr="00071F8B">
        <w:rPr>
          <w:rFonts w:ascii="Times New Roman" w:hAnsi="Times New Roman" w:cs="Times New Roman"/>
          <w:b w:val="0"/>
          <w:bCs w:val="0"/>
          <w:sz w:val="28"/>
          <w:szCs w:val="28"/>
        </w:rPr>
        <w:t>дальск</w:t>
      </w:r>
      <w:r w:rsidR="006514C2" w:rsidRPr="00071F8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</w:t>
      </w:r>
      <w:r w:rsidR="00F35042" w:rsidRPr="00071F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№ </w:t>
      </w:r>
      <w:r w:rsidR="00071F8B" w:rsidRPr="00071F8B">
        <w:rPr>
          <w:rFonts w:ascii="Times New Roman" w:hAnsi="Times New Roman" w:cs="Times New Roman"/>
          <w:b w:val="0"/>
          <w:bCs w:val="0"/>
          <w:sz w:val="28"/>
          <w:szCs w:val="28"/>
        </w:rPr>
        <w:t>70-п</w:t>
      </w:r>
    </w:p>
    <w:p w:rsidR="00F35042" w:rsidRDefault="00F35042" w:rsidP="00F350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502E" w:rsidRDefault="00F35042" w:rsidP="0095502E">
      <w:pPr>
        <w:shd w:val="clear" w:color="auto" w:fill="FFFFFF"/>
        <w:ind w:left="900" w:hanging="902"/>
        <w:jc w:val="center"/>
        <w:rPr>
          <w:sz w:val="28"/>
          <w:szCs w:val="28"/>
        </w:rPr>
      </w:pPr>
      <w:bookmarkStart w:id="0" w:name="_Hlk135030924"/>
      <w:r w:rsidRPr="0095502E">
        <w:rPr>
          <w:sz w:val="28"/>
          <w:szCs w:val="28"/>
        </w:rPr>
        <w:t xml:space="preserve">О </w:t>
      </w:r>
      <w:r w:rsidR="00DD6B6C" w:rsidRPr="0095502E">
        <w:rPr>
          <w:sz w:val="28"/>
          <w:szCs w:val="28"/>
        </w:rPr>
        <w:t>мерах по реализации решения</w:t>
      </w:r>
      <w:r w:rsidRPr="0095502E">
        <w:rPr>
          <w:sz w:val="28"/>
          <w:szCs w:val="28"/>
        </w:rPr>
        <w:t xml:space="preserve"> </w:t>
      </w:r>
      <w:r w:rsidR="006514C2" w:rsidRPr="0095502E">
        <w:rPr>
          <w:sz w:val="28"/>
          <w:szCs w:val="28"/>
        </w:rPr>
        <w:t>Хандальского сельского</w:t>
      </w:r>
      <w:r w:rsidR="00DD6B6C" w:rsidRPr="0095502E">
        <w:rPr>
          <w:sz w:val="28"/>
          <w:szCs w:val="28"/>
        </w:rPr>
        <w:t xml:space="preserve"> Совета депутатов </w:t>
      </w:r>
      <w:proofErr w:type="gramStart"/>
      <w:r w:rsidR="0095502E">
        <w:rPr>
          <w:sz w:val="28"/>
          <w:szCs w:val="28"/>
        </w:rPr>
        <w:t>от</w:t>
      </w:r>
      <w:proofErr w:type="gramEnd"/>
    </w:p>
    <w:p w:rsidR="0095502E" w:rsidRDefault="00F169F9" w:rsidP="0095502E">
      <w:pPr>
        <w:shd w:val="clear" w:color="auto" w:fill="FFFFFF"/>
        <w:ind w:left="900" w:hanging="902"/>
        <w:jc w:val="center"/>
        <w:rPr>
          <w:bCs/>
          <w:color w:val="000000"/>
          <w:spacing w:val="4"/>
          <w:sz w:val="28"/>
          <w:szCs w:val="28"/>
        </w:rPr>
      </w:pPr>
      <w:r w:rsidRPr="0095502E">
        <w:rPr>
          <w:sz w:val="28"/>
          <w:szCs w:val="28"/>
        </w:rPr>
        <w:t>18</w:t>
      </w:r>
      <w:r w:rsidR="00DD6B6C" w:rsidRPr="0095502E">
        <w:rPr>
          <w:sz w:val="28"/>
          <w:szCs w:val="28"/>
        </w:rPr>
        <w:t xml:space="preserve">.12.2023 № </w:t>
      </w:r>
      <w:r w:rsidRPr="0095502E">
        <w:rPr>
          <w:sz w:val="28"/>
          <w:szCs w:val="28"/>
        </w:rPr>
        <w:t>37-100</w:t>
      </w:r>
      <w:r w:rsidR="00DD6B6C" w:rsidRPr="0095502E">
        <w:rPr>
          <w:sz w:val="28"/>
          <w:szCs w:val="28"/>
        </w:rPr>
        <w:t>Р «</w:t>
      </w:r>
      <w:r w:rsidRPr="0095502E">
        <w:rPr>
          <w:bCs/>
          <w:color w:val="000000"/>
          <w:spacing w:val="4"/>
          <w:sz w:val="28"/>
          <w:szCs w:val="28"/>
        </w:rPr>
        <w:t>О бюджете по</w:t>
      </w:r>
      <w:r w:rsidR="0095502E">
        <w:rPr>
          <w:bCs/>
          <w:color w:val="000000"/>
          <w:spacing w:val="4"/>
          <w:sz w:val="28"/>
          <w:szCs w:val="28"/>
        </w:rPr>
        <w:t>селения  на 2024 год и плановый период</w:t>
      </w:r>
    </w:p>
    <w:p w:rsidR="00F35042" w:rsidRPr="0095502E" w:rsidRDefault="00F169F9" w:rsidP="0095502E">
      <w:pPr>
        <w:shd w:val="clear" w:color="auto" w:fill="FFFFFF"/>
        <w:jc w:val="center"/>
        <w:rPr>
          <w:bCs/>
          <w:color w:val="000000"/>
          <w:spacing w:val="4"/>
          <w:sz w:val="28"/>
          <w:szCs w:val="28"/>
        </w:rPr>
      </w:pPr>
      <w:r w:rsidRPr="0095502E">
        <w:rPr>
          <w:bCs/>
          <w:color w:val="000000"/>
          <w:spacing w:val="4"/>
          <w:sz w:val="28"/>
          <w:szCs w:val="28"/>
        </w:rPr>
        <w:t>2025-2026 годов</w:t>
      </w:r>
      <w:r w:rsidR="00DD6B6C" w:rsidRPr="0095502E">
        <w:rPr>
          <w:sz w:val="28"/>
          <w:szCs w:val="28"/>
        </w:rPr>
        <w:t>»</w:t>
      </w:r>
    </w:p>
    <w:p w:rsidR="00AB4029" w:rsidRPr="00DB5C4F" w:rsidRDefault="00AB4029" w:rsidP="00AB4029">
      <w:pPr>
        <w:ind w:left="283" w:right="284" w:hanging="11"/>
        <w:jc w:val="center"/>
        <w:rPr>
          <w:rFonts w:eastAsia="Arial"/>
          <w:sz w:val="28"/>
          <w:szCs w:val="28"/>
          <w:highlight w:val="yellow"/>
        </w:rPr>
      </w:pPr>
    </w:p>
    <w:bookmarkEnd w:id="0"/>
    <w:p w:rsidR="00071F8B" w:rsidRDefault="00F169F9" w:rsidP="00071F8B">
      <w:pPr>
        <w:autoSpaceDE w:val="0"/>
        <w:autoSpaceDN w:val="0"/>
        <w:adjustRightInd w:val="0"/>
        <w:ind w:left="708"/>
        <w:jc w:val="both"/>
        <w:outlineLvl w:val="1"/>
        <w:rPr>
          <w:sz w:val="28"/>
          <w:szCs w:val="28"/>
        </w:rPr>
      </w:pPr>
      <w:r w:rsidRPr="00F169F9">
        <w:rPr>
          <w:sz w:val="28"/>
          <w:szCs w:val="28"/>
        </w:rPr>
        <w:t>В соответствии со статьёй 179 Бюджетного кодекса Российской</w:t>
      </w:r>
      <w:r w:rsidR="00071F8B">
        <w:rPr>
          <w:sz w:val="28"/>
          <w:szCs w:val="28"/>
        </w:rPr>
        <w:t xml:space="preserve"> </w:t>
      </w:r>
      <w:proofErr w:type="spellStart"/>
      <w:r w:rsidRPr="00F169F9">
        <w:rPr>
          <w:sz w:val="28"/>
          <w:szCs w:val="28"/>
        </w:rPr>
        <w:t>Феде</w:t>
      </w:r>
      <w:r w:rsidR="00071F8B">
        <w:rPr>
          <w:sz w:val="28"/>
          <w:szCs w:val="28"/>
        </w:rPr>
        <w:t>ра</w:t>
      </w:r>
      <w:proofErr w:type="spellEnd"/>
      <w:r w:rsidR="00071F8B">
        <w:rPr>
          <w:sz w:val="28"/>
          <w:szCs w:val="28"/>
        </w:rPr>
        <w:t>-</w:t>
      </w:r>
    </w:p>
    <w:p w:rsidR="00071F8B" w:rsidRPr="00071F8B" w:rsidRDefault="00F169F9" w:rsidP="00071F8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F169F9">
        <w:rPr>
          <w:sz w:val="28"/>
          <w:szCs w:val="28"/>
        </w:rPr>
        <w:t>ции</w:t>
      </w:r>
      <w:proofErr w:type="spellEnd"/>
      <w:r w:rsidRPr="00F169F9">
        <w:rPr>
          <w:sz w:val="28"/>
          <w:szCs w:val="28"/>
        </w:rPr>
        <w:t>, Уставом Хандальск</w:t>
      </w:r>
      <w:r w:rsidR="00071F8B">
        <w:rPr>
          <w:sz w:val="28"/>
          <w:szCs w:val="28"/>
        </w:rPr>
        <w:t xml:space="preserve">ого сельсовета Абанского района </w:t>
      </w:r>
      <w:r w:rsidRPr="00F169F9">
        <w:rPr>
          <w:sz w:val="28"/>
          <w:szCs w:val="28"/>
        </w:rPr>
        <w:t>Красноярского края</w:t>
      </w:r>
      <w:r w:rsidR="00071F8B">
        <w:rPr>
          <w:sz w:val="28"/>
          <w:szCs w:val="28"/>
        </w:rPr>
        <w:t xml:space="preserve"> и решения</w:t>
      </w:r>
      <w:r w:rsidR="00071F8B" w:rsidRPr="003F457A">
        <w:rPr>
          <w:sz w:val="28"/>
          <w:szCs w:val="28"/>
        </w:rPr>
        <w:t xml:space="preserve"> </w:t>
      </w:r>
      <w:r w:rsidR="00071F8B" w:rsidRPr="0095502E">
        <w:rPr>
          <w:sz w:val="28"/>
          <w:szCs w:val="28"/>
        </w:rPr>
        <w:t xml:space="preserve">Хандальского сельского Совета депутатов </w:t>
      </w:r>
      <w:r w:rsidR="00071F8B">
        <w:rPr>
          <w:sz w:val="28"/>
          <w:szCs w:val="28"/>
        </w:rPr>
        <w:t xml:space="preserve">от </w:t>
      </w:r>
      <w:r w:rsidR="00071F8B" w:rsidRPr="0095502E">
        <w:rPr>
          <w:sz w:val="28"/>
          <w:szCs w:val="28"/>
        </w:rPr>
        <w:t>18.12.2023 № 37-100Р «</w:t>
      </w:r>
      <w:r w:rsidR="00071F8B" w:rsidRPr="0095502E">
        <w:rPr>
          <w:bCs/>
          <w:color w:val="000000"/>
          <w:spacing w:val="4"/>
          <w:sz w:val="28"/>
          <w:szCs w:val="28"/>
        </w:rPr>
        <w:t>О бюджете по</w:t>
      </w:r>
      <w:r w:rsidR="00071F8B">
        <w:rPr>
          <w:bCs/>
          <w:color w:val="000000"/>
          <w:spacing w:val="4"/>
          <w:sz w:val="28"/>
          <w:szCs w:val="28"/>
        </w:rPr>
        <w:t>селения  на 2024 год и плановый период</w:t>
      </w:r>
      <w:r w:rsidR="00071F8B">
        <w:rPr>
          <w:sz w:val="28"/>
          <w:szCs w:val="28"/>
        </w:rPr>
        <w:t xml:space="preserve"> </w:t>
      </w:r>
      <w:r w:rsidR="00071F8B" w:rsidRPr="0095502E">
        <w:rPr>
          <w:bCs/>
          <w:color w:val="000000"/>
          <w:spacing w:val="4"/>
          <w:sz w:val="28"/>
          <w:szCs w:val="28"/>
        </w:rPr>
        <w:t>2025-2026 годов</w:t>
      </w:r>
      <w:r w:rsidR="00071F8B" w:rsidRPr="0095502E">
        <w:rPr>
          <w:sz w:val="28"/>
          <w:szCs w:val="28"/>
        </w:rPr>
        <w:t>»</w:t>
      </w:r>
    </w:p>
    <w:p w:rsidR="00F169F9" w:rsidRPr="00F169F9" w:rsidRDefault="00F169F9" w:rsidP="00F169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169F9">
        <w:rPr>
          <w:sz w:val="28"/>
          <w:szCs w:val="28"/>
        </w:rPr>
        <w:t xml:space="preserve"> ПОСТАНОВЛЯЮ:</w:t>
      </w:r>
    </w:p>
    <w:p w:rsidR="00DD6B6C" w:rsidRPr="00DD6B6C" w:rsidRDefault="00DB5C4F" w:rsidP="00DD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6B6C" w:rsidRPr="00DD6B6C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D6B6C" w:rsidRPr="00DD6B6C">
        <w:rPr>
          <w:rFonts w:ascii="Times New Roman" w:hAnsi="Times New Roman" w:cs="Times New Roman"/>
          <w:sz w:val="28"/>
          <w:szCs w:val="28"/>
        </w:rPr>
        <w:t>, при заключ</w:t>
      </w:r>
      <w:r w:rsidR="00DD6B6C" w:rsidRPr="00DD6B6C">
        <w:rPr>
          <w:rFonts w:ascii="Times New Roman" w:hAnsi="Times New Roman" w:cs="Times New Roman"/>
          <w:sz w:val="28"/>
          <w:szCs w:val="28"/>
        </w:rPr>
        <w:t>е</w:t>
      </w:r>
      <w:r w:rsidR="00DD6B6C" w:rsidRPr="00DD6B6C">
        <w:rPr>
          <w:rFonts w:ascii="Times New Roman" w:hAnsi="Times New Roman" w:cs="Times New Roman"/>
          <w:sz w:val="28"/>
          <w:szCs w:val="28"/>
        </w:rPr>
        <w:t>нии подлежащих оплате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D6B6C" w:rsidRPr="00DD6B6C">
        <w:rPr>
          <w:rFonts w:ascii="Times New Roman" w:hAnsi="Times New Roman" w:cs="Times New Roman"/>
          <w:sz w:val="28"/>
          <w:szCs w:val="28"/>
        </w:rPr>
        <w:t xml:space="preserve"> договоров (</w:t>
      </w:r>
      <w:r w:rsidR="00DD6B6C">
        <w:rPr>
          <w:rFonts w:ascii="Times New Roman" w:hAnsi="Times New Roman" w:cs="Times New Roman"/>
          <w:sz w:val="28"/>
          <w:szCs w:val="28"/>
        </w:rPr>
        <w:t>мун</w:t>
      </w:r>
      <w:r w:rsidR="00DD6B6C">
        <w:rPr>
          <w:rFonts w:ascii="Times New Roman" w:hAnsi="Times New Roman" w:cs="Times New Roman"/>
          <w:sz w:val="28"/>
          <w:szCs w:val="28"/>
        </w:rPr>
        <w:t>и</w:t>
      </w:r>
      <w:r w:rsidR="00DD6B6C">
        <w:rPr>
          <w:rFonts w:ascii="Times New Roman" w:hAnsi="Times New Roman" w:cs="Times New Roman"/>
          <w:sz w:val="28"/>
          <w:szCs w:val="28"/>
        </w:rPr>
        <w:t>ципальных</w:t>
      </w:r>
      <w:r w:rsidR="00DD6B6C" w:rsidRPr="00DD6B6C">
        <w:rPr>
          <w:rFonts w:ascii="Times New Roman" w:hAnsi="Times New Roman" w:cs="Times New Roman"/>
          <w:sz w:val="28"/>
          <w:szCs w:val="28"/>
        </w:rPr>
        <w:t xml:space="preserve"> контрактов) на поставку товаров, выполнение работ, оказание услуг вправе предусматривать условия частичной или полной предоплаты в следу</w:t>
      </w:r>
      <w:r w:rsidR="00DD6B6C" w:rsidRPr="00DD6B6C">
        <w:rPr>
          <w:rFonts w:ascii="Times New Roman" w:hAnsi="Times New Roman" w:cs="Times New Roman"/>
          <w:sz w:val="28"/>
          <w:szCs w:val="28"/>
        </w:rPr>
        <w:t>ю</w:t>
      </w:r>
      <w:r w:rsidR="00DD6B6C" w:rsidRPr="00DD6B6C">
        <w:rPr>
          <w:rFonts w:ascii="Times New Roman" w:hAnsi="Times New Roman" w:cs="Times New Roman"/>
          <w:sz w:val="28"/>
          <w:szCs w:val="28"/>
        </w:rPr>
        <w:t>щих случаях:</w:t>
      </w:r>
    </w:p>
    <w:p w:rsidR="00DD6B6C" w:rsidRPr="00DD6B6C" w:rsidRDefault="00DD6B6C" w:rsidP="00DD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B6C">
        <w:rPr>
          <w:rFonts w:ascii="Times New Roman" w:hAnsi="Times New Roman" w:cs="Times New Roman"/>
          <w:sz w:val="28"/>
          <w:szCs w:val="28"/>
        </w:rPr>
        <w:t>в размере 100 процентов от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6B6C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услуг, но не более лимитов бюджетных обязательств, подлежащих исполнению за счет средств бюджета </w:t>
      </w:r>
      <w:r w:rsidR="00DB5C4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D6B6C">
        <w:rPr>
          <w:rFonts w:ascii="Times New Roman" w:hAnsi="Times New Roman" w:cs="Times New Roman"/>
          <w:sz w:val="28"/>
          <w:szCs w:val="28"/>
        </w:rPr>
        <w:t xml:space="preserve">в соответствующем финансовом году, в соответствии с </w:t>
      </w:r>
      <w:hyperlink w:anchor="P186">
        <w:r w:rsidRPr="00DD6B6C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DD6B6C">
        <w:rPr>
          <w:rFonts w:ascii="Times New Roman" w:hAnsi="Times New Roman" w:cs="Times New Roman"/>
          <w:sz w:val="28"/>
          <w:szCs w:val="28"/>
        </w:rPr>
        <w:t xml:space="preserve"> товаров, работ и услуг, авансовые платежи по которым могут предусматриват</w:t>
      </w:r>
      <w:r w:rsidRPr="00DD6B6C">
        <w:rPr>
          <w:rFonts w:ascii="Times New Roman" w:hAnsi="Times New Roman" w:cs="Times New Roman"/>
          <w:sz w:val="28"/>
          <w:szCs w:val="28"/>
        </w:rPr>
        <w:t>ь</w:t>
      </w:r>
      <w:r w:rsidRPr="00DD6B6C">
        <w:rPr>
          <w:rFonts w:ascii="Times New Roman" w:hAnsi="Times New Roman" w:cs="Times New Roman"/>
          <w:sz w:val="28"/>
          <w:szCs w:val="28"/>
        </w:rPr>
        <w:t>ся в размере 100 процентов от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6B6C">
        <w:rPr>
          <w:rFonts w:ascii="Times New Roman" w:hAnsi="Times New Roman" w:cs="Times New Roman"/>
          <w:sz w:val="28"/>
          <w:szCs w:val="28"/>
        </w:rPr>
        <w:t xml:space="preserve"> кон</w:t>
      </w:r>
      <w:r w:rsidR="00DB5C4F">
        <w:rPr>
          <w:rFonts w:ascii="Times New Roman" w:hAnsi="Times New Roman" w:cs="Times New Roman"/>
          <w:sz w:val="28"/>
          <w:szCs w:val="28"/>
        </w:rPr>
        <w:t>тракта), согласно приложению N 1</w:t>
      </w:r>
      <w:r w:rsidRPr="00DD6B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6B6C" w:rsidRPr="00DD6B6C" w:rsidRDefault="00DD6B6C" w:rsidP="00DD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6C">
        <w:rPr>
          <w:rFonts w:ascii="Times New Roman" w:hAnsi="Times New Roman" w:cs="Times New Roman"/>
          <w:sz w:val="28"/>
          <w:szCs w:val="28"/>
        </w:rPr>
        <w:t>в размере до 50 процентов от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6B6C">
        <w:rPr>
          <w:rFonts w:ascii="Times New Roman" w:hAnsi="Times New Roman" w:cs="Times New Roman"/>
          <w:sz w:val="28"/>
          <w:szCs w:val="28"/>
        </w:rPr>
        <w:t xml:space="preserve"> контра</w:t>
      </w:r>
      <w:r w:rsidRPr="00DD6B6C">
        <w:rPr>
          <w:rFonts w:ascii="Times New Roman" w:hAnsi="Times New Roman" w:cs="Times New Roman"/>
          <w:sz w:val="28"/>
          <w:szCs w:val="28"/>
        </w:rPr>
        <w:t>к</w:t>
      </w:r>
      <w:r w:rsidRPr="00DD6B6C">
        <w:rPr>
          <w:rFonts w:ascii="Times New Roman" w:hAnsi="Times New Roman" w:cs="Times New Roman"/>
          <w:sz w:val="28"/>
          <w:szCs w:val="28"/>
        </w:rPr>
        <w:t>та) на выполнение работ по строительству, реконструкции, инженерным изы</w:t>
      </w:r>
      <w:r w:rsidRPr="00DD6B6C">
        <w:rPr>
          <w:rFonts w:ascii="Times New Roman" w:hAnsi="Times New Roman" w:cs="Times New Roman"/>
          <w:sz w:val="28"/>
          <w:szCs w:val="28"/>
        </w:rPr>
        <w:t>с</w:t>
      </w:r>
      <w:r w:rsidRPr="00DD6B6C">
        <w:rPr>
          <w:rFonts w:ascii="Times New Roman" w:hAnsi="Times New Roman" w:cs="Times New Roman"/>
          <w:sz w:val="28"/>
          <w:szCs w:val="28"/>
        </w:rPr>
        <w:t>каниям, подготовке проектной документации по объектам капитального стро</w:t>
      </w:r>
      <w:r w:rsidRPr="00DD6B6C">
        <w:rPr>
          <w:rFonts w:ascii="Times New Roman" w:hAnsi="Times New Roman" w:cs="Times New Roman"/>
          <w:sz w:val="28"/>
          <w:szCs w:val="28"/>
        </w:rPr>
        <w:t>и</w:t>
      </w:r>
      <w:r w:rsidRPr="00DD6B6C">
        <w:rPr>
          <w:rFonts w:ascii="Times New Roman" w:hAnsi="Times New Roman" w:cs="Times New Roman"/>
          <w:sz w:val="28"/>
          <w:szCs w:val="28"/>
        </w:rPr>
        <w:t>тельства, но не более лимитов бюджетных обязательств, подлежащих исполн</w:t>
      </w:r>
      <w:r w:rsidRPr="00DD6B6C">
        <w:rPr>
          <w:rFonts w:ascii="Times New Roman" w:hAnsi="Times New Roman" w:cs="Times New Roman"/>
          <w:sz w:val="28"/>
          <w:szCs w:val="28"/>
        </w:rPr>
        <w:t>е</w:t>
      </w:r>
      <w:r w:rsidRPr="00DD6B6C">
        <w:rPr>
          <w:rFonts w:ascii="Times New Roman" w:hAnsi="Times New Roman" w:cs="Times New Roman"/>
          <w:sz w:val="28"/>
          <w:szCs w:val="28"/>
        </w:rPr>
        <w:t>нию за счет средств бюджета</w:t>
      </w:r>
      <w:r w:rsidR="00DB5C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6B6C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году;</w:t>
      </w:r>
    </w:p>
    <w:p w:rsidR="00DD6B6C" w:rsidRPr="00DD6B6C" w:rsidRDefault="00DD6B6C" w:rsidP="00DD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6C">
        <w:rPr>
          <w:rFonts w:ascii="Times New Roman" w:hAnsi="Times New Roman" w:cs="Times New Roman"/>
          <w:sz w:val="28"/>
          <w:szCs w:val="28"/>
        </w:rPr>
        <w:t>в размере до 30 процентов от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6B6C">
        <w:rPr>
          <w:rFonts w:ascii="Times New Roman" w:hAnsi="Times New Roman" w:cs="Times New Roman"/>
          <w:sz w:val="28"/>
          <w:szCs w:val="28"/>
        </w:rPr>
        <w:t xml:space="preserve"> контра</w:t>
      </w:r>
      <w:r w:rsidRPr="00DD6B6C">
        <w:rPr>
          <w:rFonts w:ascii="Times New Roman" w:hAnsi="Times New Roman" w:cs="Times New Roman"/>
          <w:sz w:val="28"/>
          <w:szCs w:val="28"/>
        </w:rPr>
        <w:t>к</w:t>
      </w:r>
      <w:r w:rsidRPr="00DD6B6C">
        <w:rPr>
          <w:rFonts w:ascii="Times New Roman" w:hAnsi="Times New Roman" w:cs="Times New Roman"/>
          <w:sz w:val="28"/>
          <w:szCs w:val="28"/>
        </w:rPr>
        <w:t xml:space="preserve">та), но не более лимитов бюджетных обязательств, подлежащих исполнению за счет средств бюджета </w:t>
      </w:r>
      <w:r w:rsidR="00DB5C4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D6B6C">
        <w:rPr>
          <w:rFonts w:ascii="Times New Roman" w:hAnsi="Times New Roman" w:cs="Times New Roman"/>
          <w:sz w:val="28"/>
          <w:szCs w:val="28"/>
        </w:rPr>
        <w:t>в соответствующем финансовом году, по остальным договорам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D6B6C">
        <w:rPr>
          <w:rFonts w:ascii="Times New Roman" w:hAnsi="Times New Roman" w:cs="Times New Roman"/>
          <w:sz w:val="28"/>
          <w:szCs w:val="28"/>
        </w:rPr>
        <w:t xml:space="preserve"> контрактам), если иное не предусмо</w:t>
      </w:r>
      <w:r w:rsidRPr="00DD6B6C">
        <w:rPr>
          <w:rFonts w:ascii="Times New Roman" w:hAnsi="Times New Roman" w:cs="Times New Roman"/>
          <w:sz w:val="28"/>
          <w:szCs w:val="28"/>
        </w:rPr>
        <w:t>т</w:t>
      </w:r>
      <w:r w:rsidRPr="00DD6B6C">
        <w:rPr>
          <w:rFonts w:ascii="Times New Roman" w:hAnsi="Times New Roman" w:cs="Times New Roman"/>
          <w:sz w:val="28"/>
          <w:szCs w:val="28"/>
        </w:rPr>
        <w:t>рено законодательством Российской Федерации.</w:t>
      </w:r>
    </w:p>
    <w:p w:rsidR="00DD6B6C" w:rsidRPr="00DD6B6C" w:rsidRDefault="00DB5C4F" w:rsidP="00DD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6B6C" w:rsidRPr="00DD6B6C">
        <w:rPr>
          <w:rFonts w:ascii="Times New Roman" w:hAnsi="Times New Roman" w:cs="Times New Roman"/>
          <w:sz w:val="28"/>
          <w:szCs w:val="28"/>
        </w:rPr>
        <w:t>. Установить, что погашение кредиторской задолженности, сложивше</w:t>
      </w:r>
      <w:r w:rsidR="00DD6B6C" w:rsidRPr="00DD6B6C">
        <w:rPr>
          <w:rFonts w:ascii="Times New Roman" w:hAnsi="Times New Roman" w:cs="Times New Roman"/>
          <w:sz w:val="28"/>
          <w:szCs w:val="28"/>
        </w:rPr>
        <w:t>й</w:t>
      </w:r>
      <w:r w:rsidR="00DD6B6C" w:rsidRPr="00DD6B6C">
        <w:rPr>
          <w:rFonts w:ascii="Times New Roman" w:hAnsi="Times New Roman" w:cs="Times New Roman"/>
          <w:sz w:val="28"/>
          <w:szCs w:val="28"/>
        </w:rPr>
        <w:t>ся по принятым в предыдущие годы фактически произведенным, но не опл</w:t>
      </w:r>
      <w:r w:rsidR="00DD6B6C" w:rsidRPr="00DD6B6C">
        <w:rPr>
          <w:rFonts w:ascii="Times New Roman" w:hAnsi="Times New Roman" w:cs="Times New Roman"/>
          <w:sz w:val="28"/>
          <w:szCs w:val="28"/>
        </w:rPr>
        <w:t>а</w:t>
      </w:r>
      <w:r w:rsidR="00DD6B6C" w:rsidRPr="00DD6B6C">
        <w:rPr>
          <w:rFonts w:ascii="Times New Roman" w:hAnsi="Times New Roman" w:cs="Times New Roman"/>
          <w:sz w:val="28"/>
          <w:szCs w:val="28"/>
        </w:rPr>
        <w:lastRenderedPageBreak/>
        <w:t>ченным по состоянию на 1 января 2024 года обязательствам, производится главными распорядителями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DD6B6C" w:rsidRPr="00DD6B6C">
        <w:rPr>
          <w:rFonts w:ascii="Times New Roman" w:hAnsi="Times New Roman" w:cs="Times New Roman"/>
          <w:sz w:val="28"/>
          <w:szCs w:val="28"/>
        </w:rPr>
        <w:t xml:space="preserve"> за счет утвержденных им бюджетных ассигнований на 2024 год.</w:t>
      </w:r>
    </w:p>
    <w:p w:rsidR="006514C2" w:rsidRPr="006514C2" w:rsidRDefault="006514C2" w:rsidP="006514C2">
      <w:pPr>
        <w:autoSpaceDE w:val="0"/>
        <w:ind w:left="708"/>
        <w:contextualSpacing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bookmarkStart w:id="1" w:name="P35"/>
      <w:bookmarkEnd w:id="1"/>
      <w:r w:rsidRPr="006514C2">
        <w:rPr>
          <w:sz w:val="28"/>
          <w:szCs w:val="28"/>
        </w:rPr>
        <w:t>3</w:t>
      </w:r>
      <w:r w:rsidR="00456A6F" w:rsidRPr="006514C2">
        <w:rPr>
          <w:sz w:val="28"/>
          <w:szCs w:val="28"/>
        </w:rPr>
        <w:t xml:space="preserve">. </w:t>
      </w:r>
      <w:r w:rsidRPr="006514C2">
        <w:rPr>
          <w:rFonts w:ascii="Times New Roman CYR" w:hAnsi="Times New Roman CYR" w:cs="Times New Roman CYR"/>
          <w:sz w:val="28"/>
          <w:szCs w:val="28"/>
          <w:lang w:eastAsia="en-US"/>
        </w:rPr>
        <w:t>Постановление вступает в силу после официального опубликования</w:t>
      </w:r>
    </w:p>
    <w:p w:rsidR="006514C2" w:rsidRPr="006514C2" w:rsidRDefault="006514C2" w:rsidP="006514C2">
      <w:pPr>
        <w:autoSpaceDE w:val="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6514C2">
        <w:rPr>
          <w:rFonts w:ascii="Times New Roman CYR" w:hAnsi="Times New Roman CYR" w:cs="Times New Roman CYR"/>
          <w:sz w:val="28"/>
          <w:szCs w:val="28"/>
          <w:lang w:eastAsia="en-US"/>
        </w:rPr>
        <w:t>в периодическом печатном издании муниципального образования «Хандал</w:t>
      </w:r>
      <w:r w:rsidRPr="006514C2">
        <w:rPr>
          <w:rFonts w:ascii="Times New Roman CYR" w:hAnsi="Times New Roman CYR" w:cs="Times New Roman CYR"/>
          <w:sz w:val="28"/>
          <w:szCs w:val="28"/>
          <w:lang w:eastAsia="en-US"/>
        </w:rPr>
        <w:t>ь</w:t>
      </w:r>
      <w:r w:rsidRPr="006514C2">
        <w:rPr>
          <w:rFonts w:ascii="Times New Roman CYR" w:hAnsi="Times New Roman CYR" w:cs="Times New Roman CYR"/>
          <w:sz w:val="28"/>
          <w:szCs w:val="28"/>
          <w:lang w:eastAsia="en-US"/>
        </w:rPr>
        <w:t>ский вестник».</w:t>
      </w:r>
    </w:p>
    <w:p w:rsidR="006514C2" w:rsidRPr="006514C2" w:rsidRDefault="006514C2" w:rsidP="006514C2">
      <w:pPr>
        <w:autoSpaceDE w:val="0"/>
        <w:ind w:left="708"/>
        <w:contextualSpacing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4</w:t>
      </w:r>
      <w:r w:rsidRPr="006514C2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Контроль за исполнением настоящего постановления оставляю </w:t>
      </w:r>
      <w:proofErr w:type="gramStart"/>
      <w:r w:rsidRPr="006514C2">
        <w:rPr>
          <w:rFonts w:ascii="Times New Roman CYR" w:hAnsi="Times New Roman CYR" w:cs="Times New Roman CYR"/>
          <w:sz w:val="28"/>
          <w:szCs w:val="28"/>
          <w:lang w:eastAsia="en-US"/>
        </w:rPr>
        <w:t>за</w:t>
      </w:r>
      <w:proofErr w:type="gramEnd"/>
    </w:p>
    <w:p w:rsidR="006514C2" w:rsidRPr="006514C2" w:rsidRDefault="006514C2" w:rsidP="006514C2">
      <w:pPr>
        <w:autoSpaceDE w:val="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6514C2">
        <w:rPr>
          <w:rFonts w:ascii="Times New Roman CYR" w:hAnsi="Times New Roman CYR" w:cs="Times New Roman CYR"/>
          <w:sz w:val="28"/>
          <w:szCs w:val="28"/>
          <w:lang w:eastAsia="en-US"/>
        </w:rPr>
        <w:t>собой.</w:t>
      </w:r>
    </w:p>
    <w:p w:rsidR="00456A6F" w:rsidRDefault="00456A6F" w:rsidP="006514C2">
      <w:pP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4574" w:rsidRPr="0017374C" w:rsidRDefault="003A4574" w:rsidP="0031080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A6F" w:rsidRDefault="003A4574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  <w:r w:rsidRPr="00162E55">
        <w:rPr>
          <w:sz w:val="28"/>
          <w:szCs w:val="28"/>
        </w:rPr>
        <w:t xml:space="preserve">Глава </w:t>
      </w:r>
      <w:r w:rsidR="00DB5C4F">
        <w:rPr>
          <w:sz w:val="28"/>
          <w:szCs w:val="28"/>
        </w:rPr>
        <w:t>Хандальского сельсовета                                                 И.А. Ягупова</w:t>
      </w: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340B4B" w:rsidRDefault="00340B4B" w:rsidP="00071F8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1F8B" w:rsidRDefault="00071F8B" w:rsidP="00071F8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1F8B" w:rsidRDefault="00071F8B" w:rsidP="00071F8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1F8B" w:rsidRDefault="00071F8B" w:rsidP="00071F8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42CA" w:rsidRDefault="005442CA" w:rsidP="00340B4B">
      <w:pPr>
        <w:pStyle w:val="ConsPlusNormal"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42CA" w:rsidRDefault="005442CA" w:rsidP="00340B4B">
      <w:pPr>
        <w:pStyle w:val="ConsPlusNormal"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42CA" w:rsidRDefault="005442CA" w:rsidP="00340B4B">
      <w:pPr>
        <w:pStyle w:val="ConsPlusNormal"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42CA" w:rsidRDefault="005442CA" w:rsidP="00340B4B">
      <w:pPr>
        <w:pStyle w:val="ConsPlusNormal"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0B4B" w:rsidRPr="0020541B" w:rsidRDefault="00340B4B" w:rsidP="00340B4B">
      <w:pPr>
        <w:pStyle w:val="ConsPlusNormal"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054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25EB7">
        <w:rPr>
          <w:rFonts w:ascii="Times New Roman" w:hAnsi="Times New Roman" w:cs="Times New Roman"/>
          <w:sz w:val="28"/>
          <w:szCs w:val="28"/>
        </w:rPr>
        <w:t>№ 1</w:t>
      </w:r>
    </w:p>
    <w:p w:rsidR="00340B4B" w:rsidRPr="005442CA" w:rsidRDefault="00340B4B" w:rsidP="00340B4B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  <w:r w:rsidRPr="005442C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71F8B" w:rsidRPr="005442CA">
        <w:rPr>
          <w:rFonts w:ascii="Times New Roman" w:hAnsi="Times New Roman" w:cs="Times New Roman"/>
          <w:sz w:val="28"/>
          <w:szCs w:val="28"/>
        </w:rPr>
        <w:t>адм</w:t>
      </w:r>
      <w:r w:rsidR="00071F8B" w:rsidRPr="005442CA">
        <w:rPr>
          <w:rFonts w:ascii="Times New Roman" w:hAnsi="Times New Roman" w:cs="Times New Roman"/>
          <w:sz w:val="28"/>
          <w:szCs w:val="28"/>
        </w:rPr>
        <w:t>и</w:t>
      </w:r>
      <w:r w:rsidR="00071F8B" w:rsidRPr="005442CA">
        <w:rPr>
          <w:rFonts w:ascii="Times New Roman" w:hAnsi="Times New Roman" w:cs="Times New Roman"/>
          <w:sz w:val="28"/>
          <w:szCs w:val="28"/>
        </w:rPr>
        <w:t>нистрации Хандальского сельсовета</w:t>
      </w:r>
    </w:p>
    <w:p w:rsidR="00340B4B" w:rsidRPr="005442CA" w:rsidRDefault="00340B4B" w:rsidP="00340B4B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5442CA">
        <w:rPr>
          <w:rFonts w:ascii="Times New Roman" w:hAnsi="Times New Roman" w:cs="Times New Roman"/>
          <w:sz w:val="28"/>
          <w:szCs w:val="28"/>
        </w:rPr>
        <w:t>Абанского района</w:t>
      </w:r>
    </w:p>
    <w:p w:rsidR="00340B4B" w:rsidRPr="005442CA" w:rsidRDefault="00340B4B" w:rsidP="00340B4B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  <w:r w:rsidRPr="005442CA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40B4B" w:rsidRPr="005442CA" w:rsidRDefault="00340B4B" w:rsidP="00340B4B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  <w:r w:rsidRPr="005442CA">
        <w:rPr>
          <w:rFonts w:ascii="Times New Roman" w:hAnsi="Times New Roman" w:cs="Times New Roman"/>
          <w:sz w:val="28"/>
          <w:szCs w:val="28"/>
        </w:rPr>
        <w:t>от 28.12. 202</w:t>
      </w:r>
      <w:r w:rsidR="005442CA" w:rsidRPr="005442CA">
        <w:rPr>
          <w:rFonts w:ascii="Times New Roman" w:hAnsi="Times New Roman" w:cs="Times New Roman"/>
          <w:sz w:val="28"/>
          <w:szCs w:val="28"/>
        </w:rPr>
        <w:t>3 № 70</w:t>
      </w:r>
      <w:r w:rsidRPr="005442CA">
        <w:rPr>
          <w:rFonts w:ascii="Times New Roman" w:hAnsi="Times New Roman" w:cs="Times New Roman"/>
          <w:sz w:val="28"/>
          <w:szCs w:val="28"/>
        </w:rPr>
        <w:t>-п</w:t>
      </w:r>
    </w:p>
    <w:p w:rsidR="0020541B" w:rsidRPr="005442CA" w:rsidRDefault="0020541B" w:rsidP="0020541B">
      <w:pPr>
        <w:pStyle w:val="ConsPlusNormal"/>
        <w:jc w:val="both"/>
      </w:pPr>
    </w:p>
    <w:p w:rsidR="0020541B" w:rsidRPr="005442CA" w:rsidRDefault="0020541B" w:rsidP="00340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6"/>
      <w:bookmarkEnd w:id="3"/>
      <w:r w:rsidRPr="005442CA">
        <w:rPr>
          <w:rFonts w:ascii="Times New Roman" w:hAnsi="Times New Roman" w:cs="Times New Roman"/>
          <w:sz w:val="28"/>
          <w:szCs w:val="28"/>
        </w:rPr>
        <w:t>Перечень</w:t>
      </w:r>
    </w:p>
    <w:p w:rsidR="0020541B" w:rsidRPr="005442CA" w:rsidRDefault="0020541B" w:rsidP="00340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2CA">
        <w:rPr>
          <w:rFonts w:ascii="Times New Roman" w:hAnsi="Times New Roman" w:cs="Times New Roman"/>
          <w:sz w:val="28"/>
          <w:szCs w:val="28"/>
        </w:rPr>
        <w:t>товаров, работ и услуг, авансовые платежи по которым могут</w:t>
      </w:r>
    </w:p>
    <w:p w:rsidR="0020541B" w:rsidRPr="005442CA" w:rsidRDefault="0020541B" w:rsidP="00340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2CA">
        <w:rPr>
          <w:rFonts w:ascii="Times New Roman" w:hAnsi="Times New Roman" w:cs="Times New Roman"/>
          <w:sz w:val="28"/>
          <w:szCs w:val="28"/>
        </w:rPr>
        <w:t>предусматриваться в размере 100 процентов от суммы договора</w:t>
      </w:r>
    </w:p>
    <w:p w:rsidR="0020541B" w:rsidRPr="00340B4B" w:rsidRDefault="0020541B" w:rsidP="00340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2CA">
        <w:rPr>
          <w:rFonts w:ascii="Times New Roman" w:hAnsi="Times New Roman" w:cs="Times New Roman"/>
          <w:sz w:val="28"/>
          <w:szCs w:val="28"/>
        </w:rPr>
        <w:t>(</w:t>
      </w:r>
      <w:r w:rsidR="00340B4B" w:rsidRPr="005442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42CA">
        <w:rPr>
          <w:rFonts w:ascii="Times New Roman" w:hAnsi="Times New Roman" w:cs="Times New Roman"/>
          <w:sz w:val="28"/>
          <w:szCs w:val="28"/>
        </w:rPr>
        <w:t xml:space="preserve"> контракта)</w:t>
      </w:r>
    </w:p>
    <w:p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1. Услуги по подписке на периодические издания, услуги почтовой связи.</w:t>
      </w:r>
    </w:p>
    <w:p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 xml:space="preserve">2. Услуги по обучению на курсах повышения квалификации, в том числе участие в лекциях и </w:t>
      </w:r>
      <w:proofErr w:type="spellStart"/>
      <w:r w:rsidRPr="00340B4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40B4B">
        <w:rPr>
          <w:rFonts w:ascii="Times New Roman" w:hAnsi="Times New Roman" w:cs="Times New Roman"/>
          <w:sz w:val="28"/>
          <w:szCs w:val="28"/>
        </w:rPr>
        <w:t xml:space="preserve"> очно или онлайн, по прохождению професси</w:t>
      </w:r>
      <w:r w:rsidRPr="00340B4B">
        <w:rPr>
          <w:rFonts w:ascii="Times New Roman" w:hAnsi="Times New Roman" w:cs="Times New Roman"/>
          <w:sz w:val="28"/>
          <w:szCs w:val="28"/>
        </w:rPr>
        <w:t>о</w:t>
      </w:r>
      <w:r w:rsidRPr="00340B4B">
        <w:rPr>
          <w:rFonts w:ascii="Times New Roman" w:hAnsi="Times New Roman" w:cs="Times New Roman"/>
          <w:sz w:val="28"/>
          <w:szCs w:val="28"/>
        </w:rPr>
        <w:t>нальной переподготовки, взносы на участие в семинарах, совещаниях, форумах, соревнованиях, конференциях, выставках.</w:t>
      </w:r>
    </w:p>
    <w:p w:rsidR="0020541B" w:rsidRPr="00340B4B" w:rsidRDefault="00A25EB7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541B" w:rsidRPr="00340B4B">
        <w:rPr>
          <w:rFonts w:ascii="Times New Roman" w:hAnsi="Times New Roman" w:cs="Times New Roman"/>
          <w:sz w:val="28"/>
          <w:szCs w:val="28"/>
        </w:rPr>
        <w:t>. Услуги сотовой связи, стационарной телефонной связи, информацио</w:t>
      </w:r>
      <w:r w:rsidR="0020541B" w:rsidRPr="00340B4B">
        <w:rPr>
          <w:rFonts w:ascii="Times New Roman" w:hAnsi="Times New Roman" w:cs="Times New Roman"/>
          <w:sz w:val="28"/>
          <w:szCs w:val="28"/>
        </w:rPr>
        <w:t>н</w:t>
      </w:r>
      <w:r w:rsidR="0020541B" w:rsidRPr="00340B4B">
        <w:rPr>
          <w:rFonts w:ascii="Times New Roman" w:hAnsi="Times New Roman" w:cs="Times New Roman"/>
          <w:sz w:val="28"/>
          <w:szCs w:val="28"/>
        </w:rPr>
        <w:t>но-телекоммуникационной сети Интернет.</w:t>
      </w:r>
    </w:p>
    <w:p w:rsidR="0020541B" w:rsidRPr="00340B4B" w:rsidRDefault="00A25EB7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541B" w:rsidRPr="00340B4B">
        <w:rPr>
          <w:rFonts w:ascii="Times New Roman" w:hAnsi="Times New Roman" w:cs="Times New Roman"/>
          <w:sz w:val="28"/>
          <w:szCs w:val="28"/>
        </w:rPr>
        <w:t>Услуги по экспертизе оргтехники и оборудования.</w:t>
      </w:r>
    </w:p>
    <w:p w:rsidR="0020541B" w:rsidRPr="00340B4B" w:rsidRDefault="00A25EB7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541B" w:rsidRPr="00340B4B">
        <w:rPr>
          <w:rFonts w:ascii="Times New Roman" w:hAnsi="Times New Roman" w:cs="Times New Roman"/>
          <w:sz w:val="28"/>
          <w:szCs w:val="28"/>
        </w:rPr>
        <w:t>. Услуги по санитарным эпидемиологическим и гигиеническим исслед</w:t>
      </w:r>
      <w:r w:rsidR="0020541B" w:rsidRPr="00340B4B">
        <w:rPr>
          <w:rFonts w:ascii="Times New Roman" w:hAnsi="Times New Roman" w:cs="Times New Roman"/>
          <w:sz w:val="28"/>
          <w:szCs w:val="28"/>
        </w:rPr>
        <w:t>о</w:t>
      </w:r>
      <w:r w:rsidR="0020541B" w:rsidRPr="00340B4B">
        <w:rPr>
          <w:rFonts w:ascii="Times New Roman" w:hAnsi="Times New Roman" w:cs="Times New Roman"/>
          <w:sz w:val="28"/>
          <w:szCs w:val="28"/>
        </w:rPr>
        <w:t>ваниям.</w:t>
      </w:r>
    </w:p>
    <w:p w:rsidR="0020541B" w:rsidRPr="00340B4B" w:rsidRDefault="00A25EB7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541B" w:rsidRPr="00340B4B">
        <w:rPr>
          <w:rFonts w:ascii="Times New Roman" w:hAnsi="Times New Roman" w:cs="Times New Roman"/>
          <w:sz w:val="28"/>
          <w:szCs w:val="28"/>
        </w:rPr>
        <w:t>. Услуги по техническому учету объектов недвижимости.</w:t>
      </w:r>
    </w:p>
    <w:p w:rsidR="0020541B" w:rsidRPr="00340B4B" w:rsidRDefault="006514C2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541B" w:rsidRPr="00340B4B">
        <w:rPr>
          <w:rFonts w:ascii="Times New Roman" w:hAnsi="Times New Roman" w:cs="Times New Roman"/>
          <w:sz w:val="28"/>
          <w:szCs w:val="28"/>
        </w:rPr>
        <w:t>. Технологическое присоединение к инженерным сетям электро-, тепло- и водоснабжения и канализации, а также получение технических условий на проектирование.</w:t>
      </w:r>
    </w:p>
    <w:p w:rsidR="0020541B" w:rsidRPr="00340B4B" w:rsidRDefault="006514C2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541B" w:rsidRPr="00340B4B">
        <w:rPr>
          <w:rFonts w:ascii="Times New Roman" w:hAnsi="Times New Roman" w:cs="Times New Roman"/>
          <w:sz w:val="28"/>
          <w:szCs w:val="28"/>
        </w:rPr>
        <w:t>. Получение технических условий на технологическое присоединение к инженерным сетям электро- и водоснабжения, монтаж узлов учета расхода х</w:t>
      </w:r>
      <w:r w:rsidR="0020541B" w:rsidRPr="00340B4B">
        <w:rPr>
          <w:rFonts w:ascii="Times New Roman" w:hAnsi="Times New Roman" w:cs="Times New Roman"/>
          <w:sz w:val="28"/>
          <w:szCs w:val="28"/>
        </w:rPr>
        <w:t>о</w:t>
      </w:r>
      <w:r w:rsidR="0020541B" w:rsidRPr="00340B4B">
        <w:rPr>
          <w:rFonts w:ascii="Times New Roman" w:hAnsi="Times New Roman" w:cs="Times New Roman"/>
          <w:sz w:val="28"/>
          <w:szCs w:val="28"/>
        </w:rPr>
        <w:t>лодной воды, приборов учета электрической энергии.</w:t>
      </w:r>
    </w:p>
    <w:p w:rsidR="0020541B" w:rsidRPr="00340B4B" w:rsidRDefault="006514C2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541B" w:rsidRPr="00340B4B">
        <w:rPr>
          <w:rFonts w:ascii="Times New Roman" w:hAnsi="Times New Roman" w:cs="Times New Roman"/>
          <w:sz w:val="28"/>
          <w:szCs w:val="28"/>
        </w:rPr>
        <w:t>. 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20541B" w:rsidRPr="00340B4B" w:rsidRDefault="0020541B" w:rsidP="00651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1</w:t>
      </w:r>
      <w:r w:rsidR="006514C2">
        <w:rPr>
          <w:rFonts w:ascii="Times New Roman" w:hAnsi="Times New Roman" w:cs="Times New Roman"/>
          <w:sz w:val="28"/>
          <w:szCs w:val="28"/>
        </w:rPr>
        <w:t>0</w:t>
      </w:r>
      <w:r w:rsidRPr="00340B4B">
        <w:rPr>
          <w:rFonts w:ascii="Times New Roman" w:hAnsi="Times New Roman" w:cs="Times New Roman"/>
          <w:sz w:val="28"/>
          <w:szCs w:val="28"/>
        </w:rPr>
        <w:t>. Услуги по проведению государственной экспертизы проектной док</w:t>
      </w:r>
      <w:r w:rsidRPr="00340B4B">
        <w:rPr>
          <w:rFonts w:ascii="Times New Roman" w:hAnsi="Times New Roman" w:cs="Times New Roman"/>
          <w:sz w:val="28"/>
          <w:szCs w:val="28"/>
        </w:rPr>
        <w:t>у</w:t>
      </w:r>
      <w:r w:rsidRPr="00340B4B">
        <w:rPr>
          <w:rFonts w:ascii="Times New Roman" w:hAnsi="Times New Roman" w:cs="Times New Roman"/>
          <w:sz w:val="28"/>
          <w:szCs w:val="28"/>
        </w:rPr>
        <w:t xml:space="preserve">ментации, инженерных изысканий, проверки </w:t>
      </w:r>
      <w:proofErr w:type="gramStart"/>
      <w:r w:rsidRPr="00340B4B">
        <w:rPr>
          <w:rFonts w:ascii="Times New Roman" w:hAnsi="Times New Roman" w:cs="Times New Roman"/>
          <w:sz w:val="28"/>
          <w:szCs w:val="28"/>
        </w:rPr>
        <w:t>достоверности определения сме</w:t>
      </w:r>
      <w:r w:rsidRPr="00340B4B">
        <w:rPr>
          <w:rFonts w:ascii="Times New Roman" w:hAnsi="Times New Roman" w:cs="Times New Roman"/>
          <w:sz w:val="28"/>
          <w:szCs w:val="28"/>
        </w:rPr>
        <w:t>т</w:t>
      </w:r>
      <w:r w:rsidRPr="00340B4B">
        <w:rPr>
          <w:rFonts w:ascii="Times New Roman" w:hAnsi="Times New Roman" w:cs="Times New Roman"/>
          <w:sz w:val="28"/>
          <w:szCs w:val="28"/>
        </w:rPr>
        <w:t>ной стоимости объектов капитального строительства</w:t>
      </w:r>
      <w:proofErr w:type="gramEnd"/>
      <w:r w:rsidRPr="00340B4B">
        <w:rPr>
          <w:rFonts w:ascii="Times New Roman" w:hAnsi="Times New Roman" w:cs="Times New Roman"/>
          <w:sz w:val="28"/>
          <w:szCs w:val="28"/>
        </w:rPr>
        <w:t>.</w:t>
      </w:r>
    </w:p>
    <w:p w:rsidR="0020541B" w:rsidRPr="00340B4B" w:rsidRDefault="006514C2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0541B" w:rsidRPr="00340B4B">
        <w:rPr>
          <w:rFonts w:ascii="Times New Roman" w:hAnsi="Times New Roman" w:cs="Times New Roman"/>
          <w:sz w:val="28"/>
          <w:szCs w:val="28"/>
        </w:rPr>
        <w:t>. Услуги по государственной экологической экспертизе.</w:t>
      </w:r>
    </w:p>
    <w:p w:rsidR="0020541B" w:rsidRPr="00340B4B" w:rsidRDefault="006514C2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12</w:t>
      </w:r>
      <w:r w:rsidR="0020541B" w:rsidRPr="006514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541B" w:rsidRPr="006514C2">
        <w:rPr>
          <w:rFonts w:ascii="Times New Roman" w:hAnsi="Times New Roman" w:cs="Times New Roman"/>
          <w:sz w:val="28"/>
          <w:szCs w:val="28"/>
        </w:rPr>
        <w:t>Товары, работы и услуги, приобретаемые для оказания медицинской помощи в неотложной или экстренной форме, в том числе вследствие аварии, обстоятельств непреодолимой силы, для предупреждения (при введении реж</w:t>
      </w:r>
      <w:r w:rsidR="0020541B" w:rsidRPr="006514C2">
        <w:rPr>
          <w:rFonts w:ascii="Times New Roman" w:hAnsi="Times New Roman" w:cs="Times New Roman"/>
          <w:sz w:val="28"/>
          <w:szCs w:val="28"/>
        </w:rPr>
        <w:t>и</w:t>
      </w:r>
      <w:r w:rsidR="0020541B" w:rsidRPr="006514C2">
        <w:rPr>
          <w:rFonts w:ascii="Times New Roman" w:hAnsi="Times New Roman" w:cs="Times New Roman"/>
          <w:sz w:val="28"/>
          <w:szCs w:val="28"/>
        </w:rPr>
        <w:t>ма повышенной готовности функционирования органов управления и сил ед</w:t>
      </w:r>
      <w:r w:rsidR="0020541B" w:rsidRPr="006514C2">
        <w:rPr>
          <w:rFonts w:ascii="Times New Roman" w:hAnsi="Times New Roman" w:cs="Times New Roman"/>
          <w:sz w:val="28"/>
          <w:szCs w:val="28"/>
        </w:rPr>
        <w:t>и</w:t>
      </w:r>
      <w:r w:rsidR="0020541B" w:rsidRPr="006514C2">
        <w:rPr>
          <w:rFonts w:ascii="Times New Roman" w:hAnsi="Times New Roman" w:cs="Times New Roman"/>
          <w:sz w:val="28"/>
          <w:szCs w:val="28"/>
        </w:rPr>
        <w:t>ной государственной системы предупреждения и ликвидации чрезвычайных ситуаций) и (или) ликвидации чрезвычайной ситуации, для оказания гуман</w:t>
      </w:r>
      <w:r w:rsidR="0020541B" w:rsidRPr="006514C2">
        <w:rPr>
          <w:rFonts w:ascii="Times New Roman" w:hAnsi="Times New Roman" w:cs="Times New Roman"/>
          <w:sz w:val="28"/>
          <w:szCs w:val="28"/>
        </w:rPr>
        <w:t>и</w:t>
      </w:r>
      <w:r w:rsidR="0020541B" w:rsidRPr="006514C2">
        <w:rPr>
          <w:rFonts w:ascii="Times New Roman" w:hAnsi="Times New Roman" w:cs="Times New Roman"/>
          <w:sz w:val="28"/>
          <w:szCs w:val="28"/>
        </w:rPr>
        <w:t>тарной помощи.</w:t>
      </w:r>
      <w:proofErr w:type="gramEnd"/>
    </w:p>
    <w:p w:rsidR="0020541B" w:rsidRPr="00340B4B" w:rsidRDefault="006514C2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0541B" w:rsidRPr="00340B4B">
        <w:rPr>
          <w:rFonts w:ascii="Times New Roman" w:hAnsi="Times New Roman" w:cs="Times New Roman"/>
          <w:sz w:val="28"/>
          <w:szCs w:val="28"/>
        </w:rPr>
        <w:t>. Товары, приобретаемые в целях модернизации и обслуживания и</w:t>
      </w:r>
      <w:r w:rsidR="0020541B" w:rsidRPr="00340B4B">
        <w:rPr>
          <w:rFonts w:ascii="Times New Roman" w:hAnsi="Times New Roman" w:cs="Times New Roman"/>
          <w:sz w:val="28"/>
          <w:szCs w:val="28"/>
        </w:rPr>
        <w:t>н</w:t>
      </w:r>
      <w:r w:rsidR="0020541B" w:rsidRPr="00340B4B">
        <w:rPr>
          <w:rFonts w:ascii="Times New Roman" w:hAnsi="Times New Roman" w:cs="Times New Roman"/>
          <w:sz w:val="28"/>
          <w:szCs w:val="28"/>
        </w:rPr>
        <w:lastRenderedPageBreak/>
        <w:t>формационно-телекоммуникационной сети, систем хранения данных, инфо</w:t>
      </w:r>
      <w:r w:rsidR="0020541B" w:rsidRPr="00340B4B">
        <w:rPr>
          <w:rFonts w:ascii="Times New Roman" w:hAnsi="Times New Roman" w:cs="Times New Roman"/>
          <w:sz w:val="28"/>
          <w:szCs w:val="28"/>
        </w:rPr>
        <w:t>р</w:t>
      </w:r>
      <w:r w:rsidR="0020541B" w:rsidRPr="00340B4B">
        <w:rPr>
          <w:rFonts w:ascii="Times New Roman" w:hAnsi="Times New Roman" w:cs="Times New Roman"/>
          <w:sz w:val="28"/>
          <w:szCs w:val="28"/>
        </w:rPr>
        <w:t>мационных систем и систем видеонаблюдения, а именно:</w:t>
      </w:r>
    </w:p>
    <w:p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средства связи, выполняющие функцию систем коммутации;</w:t>
      </w:r>
    </w:p>
    <w:p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машины вычислительные электронные цифровые, поставляемые в виде систем для автоматической обработки данных;</w:t>
      </w:r>
    </w:p>
    <w:p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видеокамеры;</w:t>
      </w:r>
    </w:p>
    <w:p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источники бесперебойного питания;</w:t>
      </w:r>
    </w:p>
    <w:p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машины вычислительные электронные цифровые прочие, содержащие или не содержащие в одном корпусе одно или два из следующих устрой</w:t>
      </w:r>
      <w:proofErr w:type="gramStart"/>
      <w:r w:rsidRPr="00340B4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340B4B">
        <w:rPr>
          <w:rFonts w:ascii="Times New Roman" w:hAnsi="Times New Roman" w:cs="Times New Roman"/>
          <w:sz w:val="28"/>
          <w:szCs w:val="28"/>
        </w:rPr>
        <w:t>я автоматической обработки данных: запоминающие устройства, устройства вв</w:t>
      </w:r>
      <w:r w:rsidRPr="00340B4B">
        <w:rPr>
          <w:rFonts w:ascii="Times New Roman" w:hAnsi="Times New Roman" w:cs="Times New Roman"/>
          <w:sz w:val="28"/>
          <w:szCs w:val="28"/>
        </w:rPr>
        <w:t>о</w:t>
      </w:r>
      <w:r w:rsidRPr="00340B4B">
        <w:rPr>
          <w:rFonts w:ascii="Times New Roman" w:hAnsi="Times New Roman" w:cs="Times New Roman"/>
          <w:sz w:val="28"/>
          <w:szCs w:val="28"/>
        </w:rPr>
        <w:t>да, устройства вывода;</w:t>
      </w:r>
    </w:p>
    <w:p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аппарата.</w:t>
      </w:r>
    </w:p>
    <w:p w:rsidR="0020541B" w:rsidRDefault="006514C2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0541B" w:rsidRPr="00340B4B">
        <w:rPr>
          <w:rFonts w:ascii="Times New Roman" w:hAnsi="Times New Roman" w:cs="Times New Roman"/>
          <w:sz w:val="28"/>
          <w:szCs w:val="28"/>
        </w:rPr>
        <w:t>. Приобретение горюче-смазочных материалов.</w:t>
      </w:r>
    </w:p>
    <w:p w:rsidR="006514C2" w:rsidRPr="00340B4B" w:rsidRDefault="006514C2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Приобретения топлива (уголь, дрова).</w:t>
      </w:r>
    </w:p>
    <w:p w:rsidR="0020541B" w:rsidRPr="00340B4B" w:rsidRDefault="006514C2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0541B" w:rsidRPr="00340B4B">
        <w:rPr>
          <w:rFonts w:ascii="Times New Roman" w:hAnsi="Times New Roman" w:cs="Times New Roman"/>
          <w:sz w:val="28"/>
          <w:szCs w:val="28"/>
        </w:rPr>
        <w:t xml:space="preserve">. Услуги перевозки грузов автомобильным (авиа, железнодорожным) транспортом, по курьерской доставке грузов, </w:t>
      </w:r>
      <w:proofErr w:type="gramStart"/>
      <w:r w:rsidR="0020541B" w:rsidRPr="00340B4B">
        <w:rPr>
          <w:rFonts w:ascii="Times New Roman" w:hAnsi="Times New Roman" w:cs="Times New Roman"/>
          <w:sz w:val="28"/>
          <w:szCs w:val="28"/>
        </w:rPr>
        <w:t>экспресс-доставке</w:t>
      </w:r>
      <w:proofErr w:type="gramEnd"/>
      <w:r w:rsidR="0020541B" w:rsidRPr="00340B4B">
        <w:rPr>
          <w:rFonts w:ascii="Times New Roman" w:hAnsi="Times New Roman" w:cs="Times New Roman"/>
          <w:sz w:val="28"/>
          <w:szCs w:val="28"/>
        </w:rPr>
        <w:t>.</w:t>
      </w:r>
    </w:p>
    <w:p w:rsidR="0020541B" w:rsidRPr="00340B4B" w:rsidRDefault="006514C2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0541B" w:rsidRPr="00340B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541B" w:rsidRPr="00340B4B">
        <w:rPr>
          <w:rFonts w:ascii="Times New Roman" w:hAnsi="Times New Roman" w:cs="Times New Roman"/>
          <w:sz w:val="28"/>
          <w:szCs w:val="28"/>
        </w:rPr>
        <w:t xml:space="preserve">Товары, работы, услуги, приобретаемые на основании </w:t>
      </w:r>
      <w:hyperlink r:id="rId10">
        <w:r w:rsidR="0020541B" w:rsidRPr="00340B4B">
          <w:rPr>
            <w:rFonts w:ascii="Times New Roman" w:hAnsi="Times New Roman" w:cs="Times New Roman"/>
            <w:color w:val="0000FF"/>
            <w:sz w:val="28"/>
            <w:szCs w:val="28"/>
          </w:rPr>
          <w:t>статьи 73</w:t>
        </w:r>
      </w:hyperlink>
      <w:r w:rsidR="0020541B" w:rsidRPr="00340B4B">
        <w:rPr>
          <w:rFonts w:ascii="Times New Roman" w:hAnsi="Times New Roman" w:cs="Times New Roman"/>
          <w:sz w:val="28"/>
          <w:szCs w:val="28"/>
        </w:rPr>
        <w:t xml:space="preserve"> Бю</w:t>
      </w:r>
      <w:r w:rsidR="0020541B" w:rsidRPr="00340B4B">
        <w:rPr>
          <w:rFonts w:ascii="Times New Roman" w:hAnsi="Times New Roman" w:cs="Times New Roman"/>
          <w:sz w:val="28"/>
          <w:szCs w:val="28"/>
        </w:rPr>
        <w:t>д</w:t>
      </w:r>
      <w:r w:rsidR="0020541B" w:rsidRPr="00340B4B">
        <w:rPr>
          <w:rFonts w:ascii="Times New Roman" w:hAnsi="Times New Roman" w:cs="Times New Roman"/>
          <w:sz w:val="28"/>
          <w:szCs w:val="28"/>
        </w:rPr>
        <w:t>жетного кодекса Российской Федерации с целью проведения ремонтных работ, выполняемых для устранения незначительных дефектов или поломок в пом</w:t>
      </w:r>
      <w:r w:rsidR="0020541B" w:rsidRPr="00340B4B">
        <w:rPr>
          <w:rFonts w:ascii="Times New Roman" w:hAnsi="Times New Roman" w:cs="Times New Roman"/>
          <w:sz w:val="28"/>
          <w:szCs w:val="28"/>
        </w:rPr>
        <w:t>е</w:t>
      </w:r>
      <w:r w:rsidR="0020541B" w:rsidRPr="00340B4B">
        <w:rPr>
          <w:rFonts w:ascii="Times New Roman" w:hAnsi="Times New Roman" w:cs="Times New Roman"/>
          <w:sz w:val="28"/>
          <w:szCs w:val="28"/>
        </w:rPr>
        <w:t>щении или объектов основных средств, а также связанных с содержанием им</w:t>
      </w:r>
      <w:r w:rsidR="0020541B" w:rsidRPr="00340B4B">
        <w:rPr>
          <w:rFonts w:ascii="Times New Roman" w:hAnsi="Times New Roman" w:cs="Times New Roman"/>
          <w:sz w:val="28"/>
          <w:szCs w:val="28"/>
        </w:rPr>
        <w:t>у</w:t>
      </w:r>
      <w:r w:rsidR="0020541B" w:rsidRPr="00340B4B">
        <w:rPr>
          <w:rFonts w:ascii="Times New Roman" w:hAnsi="Times New Roman" w:cs="Times New Roman"/>
          <w:sz w:val="28"/>
          <w:szCs w:val="28"/>
        </w:rPr>
        <w:t>щества получателя средств бюджета</w:t>
      </w:r>
      <w:r w:rsidR="00A25EB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0541B" w:rsidRPr="00340B4B">
        <w:rPr>
          <w:rFonts w:ascii="Times New Roman" w:hAnsi="Times New Roman" w:cs="Times New Roman"/>
          <w:sz w:val="28"/>
          <w:szCs w:val="28"/>
        </w:rPr>
        <w:t>и поддержания его в надлеж</w:t>
      </w:r>
      <w:r w:rsidR="0020541B" w:rsidRPr="00340B4B">
        <w:rPr>
          <w:rFonts w:ascii="Times New Roman" w:hAnsi="Times New Roman" w:cs="Times New Roman"/>
          <w:sz w:val="28"/>
          <w:szCs w:val="28"/>
        </w:rPr>
        <w:t>а</w:t>
      </w:r>
      <w:r w:rsidR="0020541B" w:rsidRPr="00340B4B">
        <w:rPr>
          <w:rFonts w:ascii="Times New Roman" w:hAnsi="Times New Roman" w:cs="Times New Roman"/>
          <w:sz w:val="28"/>
          <w:szCs w:val="28"/>
        </w:rPr>
        <w:t>щем состоянии, стоимостью не более десяти тысяч рублей.</w:t>
      </w:r>
      <w:proofErr w:type="gramEnd"/>
    </w:p>
    <w:p w:rsidR="0020541B" w:rsidRDefault="0020541B" w:rsidP="0020541B">
      <w:pPr>
        <w:pStyle w:val="ConsPlusNormal"/>
        <w:jc w:val="both"/>
      </w:pPr>
    </w:p>
    <w:p w:rsidR="0020541B" w:rsidRDefault="0020541B" w:rsidP="0020541B">
      <w:pPr>
        <w:pStyle w:val="ConsPlusNormal"/>
        <w:jc w:val="both"/>
      </w:pPr>
    </w:p>
    <w:p w:rsidR="0020541B" w:rsidRDefault="0020541B" w:rsidP="0020541B">
      <w:pPr>
        <w:pStyle w:val="ConsPlusNormal"/>
        <w:jc w:val="both"/>
      </w:pPr>
    </w:p>
    <w:p w:rsidR="0020541B" w:rsidRDefault="0020541B" w:rsidP="0020541B">
      <w:pPr>
        <w:pStyle w:val="ConsPlusNormal"/>
        <w:jc w:val="both"/>
      </w:pPr>
    </w:p>
    <w:sectPr w:rsidR="0020541B" w:rsidSect="00340B4B">
      <w:pgSz w:w="11905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EF" w:rsidRDefault="007D5BEF" w:rsidP="00282D75">
      <w:r>
        <w:separator/>
      </w:r>
    </w:p>
  </w:endnote>
  <w:endnote w:type="continuationSeparator" w:id="0">
    <w:p w:rsidR="007D5BEF" w:rsidRDefault="007D5BEF" w:rsidP="0028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EF" w:rsidRDefault="007D5BEF" w:rsidP="00282D75">
      <w:r>
        <w:separator/>
      </w:r>
    </w:p>
  </w:footnote>
  <w:footnote w:type="continuationSeparator" w:id="0">
    <w:p w:rsidR="007D5BEF" w:rsidRDefault="007D5BEF" w:rsidP="0028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193"/>
    <w:multiLevelType w:val="hybridMultilevel"/>
    <w:tmpl w:val="D36A43F6"/>
    <w:lvl w:ilvl="0" w:tplc="8AA08F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61E5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25CF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680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A7E5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C7F0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83FC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E8BD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64C2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725E30"/>
    <w:multiLevelType w:val="hybridMultilevel"/>
    <w:tmpl w:val="34C4968A"/>
    <w:lvl w:ilvl="0" w:tplc="D488179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6C6D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E6A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2A22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8922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C1DB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620C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AAC7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815F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FA2C85"/>
    <w:multiLevelType w:val="hybridMultilevel"/>
    <w:tmpl w:val="4338501E"/>
    <w:lvl w:ilvl="0" w:tplc="B6322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642789"/>
    <w:multiLevelType w:val="hybridMultilevel"/>
    <w:tmpl w:val="9CCE3360"/>
    <w:lvl w:ilvl="0" w:tplc="6C2AE5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1CC9D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2027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442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6E9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6C55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0C5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8F7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E97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854246"/>
    <w:multiLevelType w:val="hybridMultilevel"/>
    <w:tmpl w:val="D694AB92"/>
    <w:lvl w:ilvl="0" w:tplc="EB12A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49B2ECC"/>
    <w:multiLevelType w:val="hybridMultilevel"/>
    <w:tmpl w:val="E9B8FA08"/>
    <w:lvl w:ilvl="0" w:tplc="AC4A31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847F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43A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A22A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489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AEFA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C7C6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1F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C1D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807"/>
    <w:rsid w:val="00006454"/>
    <w:rsid w:val="00017EA4"/>
    <w:rsid w:val="00022267"/>
    <w:rsid w:val="00022D1C"/>
    <w:rsid w:val="000301C2"/>
    <w:rsid w:val="00040567"/>
    <w:rsid w:val="00071F8B"/>
    <w:rsid w:val="00073D2A"/>
    <w:rsid w:val="000D0C94"/>
    <w:rsid w:val="000E3BAF"/>
    <w:rsid w:val="000E5534"/>
    <w:rsid w:val="001120DD"/>
    <w:rsid w:val="00114CD3"/>
    <w:rsid w:val="00123E0B"/>
    <w:rsid w:val="00130B90"/>
    <w:rsid w:val="00137561"/>
    <w:rsid w:val="00142291"/>
    <w:rsid w:val="00142A12"/>
    <w:rsid w:val="0016120A"/>
    <w:rsid w:val="00167A58"/>
    <w:rsid w:val="0017374C"/>
    <w:rsid w:val="00176BB2"/>
    <w:rsid w:val="001778BC"/>
    <w:rsid w:val="00183E05"/>
    <w:rsid w:val="001B358B"/>
    <w:rsid w:val="001F1596"/>
    <w:rsid w:val="001F1D8B"/>
    <w:rsid w:val="0020541B"/>
    <w:rsid w:val="00214042"/>
    <w:rsid w:val="00230162"/>
    <w:rsid w:val="00230284"/>
    <w:rsid w:val="00233145"/>
    <w:rsid w:val="00246F85"/>
    <w:rsid w:val="002535FB"/>
    <w:rsid w:val="00264983"/>
    <w:rsid w:val="00264FEE"/>
    <w:rsid w:val="00282D75"/>
    <w:rsid w:val="00286B86"/>
    <w:rsid w:val="002A3B85"/>
    <w:rsid w:val="002D0A8A"/>
    <w:rsid w:val="002F03E6"/>
    <w:rsid w:val="002F6EE4"/>
    <w:rsid w:val="00310807"/>
    <w:rsid w:val="00330DD7"/>
    <w:rsid w:val="00340B4B"/>
    <w:rsid w:val="003422D0"/>
    <w:rsid w:val="00343125"/>
    <w:rsid w:val="003453E4"/>
    <w:rsid w:val="00345BAE"/>
    <w:rsid w:val="00353977"/>
    <w:rsid w:val="00360FED"/>
    <w:rsid w:val="00363A3A"/>
    <w:rsid w:val="00373046"/>
    <w:rsid w:val="00395EAC"/>
    <w:rsid w:val="00396CF8"/>
    <w:rsid w:val="003A3DD6"/>
    <w:rsid w:val="003A4574"/>
    <w:rsid w:val="003B0A11"/>
    <w:rsid w:val="003B7E77"/>
    <w:rsid w:val="003C5022"/>
    <w:rsid w:val="003C6382"/>
    <w:rsid w:val="003D2D36"/>
    <w:rsid w:val="003E3B74"/>
    <w:rsid w:val="003F457A"/>
    <w:rsid w:val="003F7D91"/>
    <w:rsid w:val="0040025D"/>
    <w:rsid w:val="004460AF"/>
    <w:rsid w:val="00454E94"/>
    <w:rsid w:val="00456A6F"/>
    <w:rsid w:val="00496CE4"/>
    <w:rsid w:val="004A71FF"/>
    <w:rsid w:val="004A794D"/>
    <w:rsid w:val="004B2D81"/>
    <w:rsid w:val="0051121B"/>
    <w:rsid w:val="00523A66"/>
    <w:rsid w:val="005363C5"/>
    <w:rsid w:val="005442CA"/>
    <w:rsid w:val="00594D4D"/>
    <w:rsid w:val="00595DE8"/>
    <w:rsid w:val="005B0B0E"/>
    <w:rsid w:val="005F7597"/>
    <w:rsid w:val="00605ABF"/>
    <w:rsid w:val="006062B4"/>
    <w:rsid w:val="00630288"/>
    <w:rsid w:val="006514C2"/>
    <w:rsid w:val="0065164D"/>
    <w:rsid w:val="00660444"/>
    <w:rsid w:val="006C7059"/>
    <w:rsid w:val="006D1A47"/>
    <w:rsid w:val="006D7C32"/>
    <w:rsid w:val="007078DF"/>
    <w:rsid w:val="00711557"/>
    <w:rsid w:val="0075098B"/>
    <w:rsid w:val="00755EA5"/>
    <w:rsid w:val="00775010"/>
    <w:rsid w:val="00776D95"/>
    <w:rsid w:val="007A28AD"/>
    <w:rsid w:val="007C3EB3"/>
    <w:rsid w:val="007C4955"/>
    <w:rsid w:val="007D4C01"/>
    <w:rsid w:val="007D4E8B"/>
    <w:rsid w:val="007D5BEF"/>
    <w:rsid w:val="00811B78"/>
    <w:rsid w:val="0082196D"/>
    <w:rsid w:val="00833F8B"/>
    <w:rsid w:val="00836D3C"/>
    <w:rsid w:val="00857153"/>
    <w:rsid w:val="008575C0"/>
    <w:rsid w:val="008710DE"/>
    <w:rsid w:val="00884B29"/>
    <w:rsid w:val="008B4552"/>
    <w:rsid w:val="008B4E23"/>
    <w:rsid w:val="008E5EFF"/>
    <w:rsid w:val="00913FC4"/>
    <w:rsid w:val="0092011A"/>
    <w:rsid w:val="0092085F"/>
    <w:rsid w:val="00935CAB"/>
    <w:rsid w:val="0095502E"/>
    <w:rsid w:val="00973803"/>
    <w:rsid w:val="009949FC"/>
    <w:rsid w:val="00994E22"/>
    <w:rsid w:val="009A0A3F"/>
    <w:rsid w:val="009A5247"/>
    <w:rsid w:val="009A7573"/>
    <w:rsid w:val="009D6210"/>
    <w:rsid w:val="009E7754"/>
    <w:rsid w:val="00A0577F"/>
    <w:rsid w:val="00A23E08"/>
    <w:rsid w:val="00A25EB7"/>
    <w:rsid w:val="00A77C6A"/>
    <w:rsid w:val="00AB4029"/>
    <w:rsid w:val="00AB682A"/>
    <w:rsid w:val="00AC5A9C"/>
    <w:rsid w:val="00AC7156"/>
    <w:rsid w:val="00AE1C06"/>
    <w:rsid w:val="00AE5BEC"/>
    <w:rsid w:val="00B030AB"/>
    <w:rsid w:val="00B12DBA"/>
    <w:rsid w:val="00B14140"/>
    <w:rsid w:val="00B520CC"/>
    <w:rsid w:val="00B86618"/>
    <w:rsid w:val="00B875BA"/>
    <w:rsid w:val="00B96B7C"/>
    <w:rsid w:val="00BA2777"/>
    <w:rsid w:val="00BC1B81"/>
    <w:rsid w:val="00BF708D"/>
    <w:rsid w:val="00C238B9"/>
    <w:rsid w:val="00C77E65"/>
    <w:rsid w:val="00C8414E"/>
    <w:rsid w:val="00C93950"/>
    <w:rsid w:val="00CA5801"/>
    <w:rsid w:val="00CA584F"/>
    <w:rsid w:val="00CE4331"/>
    <w:rsid w:val="00CE4A2C"/>
    <w:rsid w:val="00CF0318"/>
    <w:rsid w:val="00D06DE7"/>
    <w:rsid w:val="00D30BBA"/>
    <w:rsid w:val="00D40046"/>
    <w:rsid w:val="00D47C22"/>
    <w:rsid w:val="00D5452E"/>
    <w:rsid w:val="00D6662F"/>
    <w:rsid w:val="00D84168"/>
    <w:rsid w:val="00DB3C6A"/>
    <w:rsid w:val="00DB5C4F"/>
    <w:rsid w:val="00DC6407"/>
    <w:rsid w:val="00DD6B6C"/>
    <w:rsid w:val="00DE6FB6"/>
    <w:rsid w:val="00E148EE"/>
    <w:rsid w:val="00E2026F"/>
    <w:rsid w:val="00E344B7"/>
    <w:rsid w:val="00E57CB5"/>
    <w:rsid w:val="00EA629B"/>
    <w:rsid w:val="00EB373D"/>
    <w:rsid w:val="00EC2A1E"/>
    <w:rsid w:val="00EC2EAE"/>
    <w:rsid w:val="00EC7FCA"/>
    <w:rsid w:val="00ED28D5"/>
    <w:rsid w:val="00ED388D"/>
    <w:rsid w:val="00F169F9"/>
    <w:rsid w:val="00F301AA"/>
    <w:rsid w:val="00F35042"/>
    <w:rsid w:val="00F40CA4"/>
    <w:rsid w:val="00F50D87"/>
    <w:rsid w:val="00F77499"/>
    <w:rsid w:val="00F7774C"/>
    <w:rsid w:val="00F82187"/>
    <w:rsid w:val="00F87156"/>
    <w:rsid w:val="00FA160E"/>
    <w:rsid w:val="00FA40EF"/>
    <w:rsid w:val="00FB60AC"/>
    <w:rsid w:val="00FC26D8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10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82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87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30DD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TableGrid">
    <w:name w:val="TableGrid"/>
    <w:rsid w:val="00CE4A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qFormat/>
    <w:locked/>
    <w:rsid w:val="00775010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rsid w:val="00775010"/>
    <w:rPr>
      <w:rFonts w:ascii="Times New Roman" w:eastAsia="Times New Roman" w:hAnsi="Times New Roman"/>
      <w:b/>
      <w:sz w:val="40"/>
    </w:rPr>
  </w:style>
  <w:style w:type="paragraph" w:styleId="a8">
    <w:name w:val="Subtitle"/>
    <w:basedOn w:val="a"/>
    <w:link w:val="a9"/>
    <w:qFormat/>
    <w:locked/>
    <w:rsid w:val="00775010"/>
    <w:pPr>
      <w:jc w:val="center"/>
    </w:pPr>
    <w:rPr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775010"/>
    <w:rPr>
      <w:rFonts w:ascii="Times New Roman" w:eastAsia="Times New Roman" w:hAnsi="Times New Roman"/>
      <w:b/>
      <w:sz w:val="36"/>
    </w:rPr>
  </w:style>
  <w:style w:type="paragraph" w:customStyle="1" w:styleId="ConsPlusNonformat">
    <w:name w:val="ConsPlusNonformat"/>
    <w:rsid w:val="00EB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F350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70713&amp;dst=1004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9C76-AF8C-4F69-B94E-2982A7ED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Абанского района</vt:lpstr>
    </vt:vector>
  </TitlesOfParts>
  <Company>Reanimator Extreme Edition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Абанского района</dc:title>
  <dc:creator>User</dc:creator>
  <cp:lastModifiedBy>Пользователь Windows</cp:lastModifiedBy>
  <cp:revision>9</cp:revision>
  <cp:lastPrinted>2023-10-24T02:38:00Z</cp:lastPrinted>
  <dcterms:created xsi:type="dcterms:W3CDTF">2024-03-28T02:42:00Z</dcterms:created>
  <dcterms:modified xsi:type="dcterms:W3CDTF">2024-04-03T02:59:00Z</dcterms:modified>
</cp:coreProperties>
</file>